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53" w:rsidRDefault="003A5653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23.04.20</w:t>
      </w:r>
    </w:p>
    <w:p w:rsidR="003A5653" w:rsidRPr="00155603" w:rsidRDefault="003A5653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Изучить материал и составить опорный конспект</w:t>
      </w:r>
      <w:r w:rsidR="00155603">
        <w:rPr>
          <w:color w:val="000000"/>
          <w:sz w:val="28"/>
          <w:szCs w:val="28"/>
          <w:shd w:val="clear" w:color="auto" w:fill="FFFFFF"/>
        </w:rPr>
        <w:t xml:space="preserve">, отправить на эл. почту </w:t>
      </w:r>
      <w:proofErr w:type="spellStart"/>
      <w:r w:rsidR="00155603">
        <w:rPr>
          <w:color w:val="000000"/>
          <w:sz w:val="28"/>
          <w:szCs w:val="28"/>
          <w:shd w:val="clear" w:color="auto" w:fill="FFFFFF"/>
          <w:lang w:val="en-US"/>
        </w:rPr>
        <w:t>aev</w:t>
      </w:r>
      <w:proofErr w:type="spellEnd"/>
      <w:r w:rsidR="00155603" w:rsidRPr="00155603">
        <w:rPr>
          <w:color w:val="000000"/>
          <w:sz w:val="28"/>
          <w:szCs w:val="28"/>
          <w:shd w:val="clear" w:color="auto" w:fill="FFFFFF"/>
        </w:rPr>
        <w:t>@</w:t>
      </w:r>
      <w:r w:rsidR="00155603">
        <w:rPr>
          <w:color w:val="000000"/>
          <w:sz w:val="28"/>
          <w:szCs w:val="28"/>
          <w:shd w:val="clear" w:color="auto" w:fill="FFFFFF"/>
          <w:lang w:val="en-US"/>
        </w:rPr>
        <w:t>apt</w:t>
      </w:r>
      <w:r w:rsidR="00155603" w:rsidRPr="00155603">
        <w:rPr>
          <w:color w:val="000000"/>
          <w:sz w:val="28"/>
          <w:szCs w:val="28"/>
          <w:shd w:val="clear" w:color="auto" w:fill="FFFFFF"/>
        </w:rPr>
        <w:t>29.</w:t>
      </w:r>
      <w:proofErr w:type="spellStart"/>
      <w:r w:rsidR="00155603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D7561" w:rsidRPr="009D7561" w:rsidRDefault="009D7561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пара – Тема: </w:t>
      </w:r>
      <w:r w:rsidRPr="009D7561">
        <w:rPr>
          <w:color w:val="000000"/>
          <w:sz w:val="28"/>
          <w:szCs w:val="28"/>
          <w:shd w:val="clear" w:color="auto" w:fill="FFFFFF"/>
        </w:rPr>
        <w:t>Классификация, ассортимент холодных напитков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Напитки подразделяются на горячие и холодные.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К горячим напиткам относятся чай, кофе, какао; к холодным -- молоко и молочные коктейли, хлебный квас, плодово-ягодные прохладительные напитки. Многие напитки обладают тонизирующим действием благодаря содержанию в них алкалоидов -- кофеина (в кофе, чае), теобромина (в какао, шоколаде). Такие напитки, как фруктово-ягодные, чай, квас, являются источником витаминов и минеральных веществ. Употребление какао, молочных напитков дают человеку энергетический заряд.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В последнее время наблюдается рост потребления чая и холодных напитков. Это объясняется, прежде всего, наличием комплекса водорастворимых химических веществ, положительно влияющих на организм человека. Среди водорастворимых экстрактивных веществ чая, важное место принадлежит дубильным веществам и алкалоидам. Из комплекса дубильных веществ, наибольший интерес представляет танин, так как он обладает свойствами витамина Р, благодаря чему чай является важным источником этого витамина.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Тонизирующие свойства чая определяются наличием алкалоидов, из них в первую очередь - кофеина. Насыщенность этими веществами зависит от сорта растения, условий произрастания, технологических процессов переработки и других факторов.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Целью данной письменной работы является рассмотрение характеристики и технологии приготовления холодных напитков.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br w:type="page"/>
      </w:r>
      <w:r w:rsidRPr="009D7561">
        <w:rPr>
          <w:color w:val="000000"/>
          <w:sz w:val="28"/>
          <w:szCs w:val="28"/>
          <w:shd w:val="clear" w:color="auto" w:fill="FFFFFF"/>
        </w:rPr>
        <w:lastRenderedPageBreak/>
        <w:t>1. Характеристика сырья для приготовления холодных напитков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1.1 История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Слово "напиток" появилось в русском языке лишь 150 лет назад.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Причем напитками на Руси называли только те безалкогольные жидкости, которые оказывали подкрепляющие действия, т.е. были сытными и питательными. История русских напитков своими корнями уходит в седую старину. Березовый сок, рассолы, морсы, пиво, квасы, меды, лесные чаи -путь их к нашему современному столу исчисляется многими столетьями. Все они не похожи друг на друга и имеют разное назначение.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 xml:space="preserve">Упоминания про чайное растение относят к самым начальным столетиям нашей эры. Именно тогда из его листьев начали готовить удивительно бодрый напиток, что способен отогнать сон, хотя поначалу все употребляли чай исключительно в религиозных целях. История чая включает в себя ряд спорных фактов, даже </w:t>
      </w:r>
      <w:proofErr w:type="spellStart"/>
      <w:r w:rsidRPr="009D7561">
        <w:rPr>
          <w:color w:val="000000"/>
          <w:sz w:val="28"/>
          <w:szCs w:val="28"/>
          <w:shd w:val="clear" w:color="auto" w:fill="FFFFFF"/>
        </w:rPr>
        <w:t>геленд</w:t>
      </w:r>
      <w:proofErr w:type="spellEnd"/>
      <w:r w:rsidRPr="009D7561">
        <w:rPr>
          <w:color w:val="000000"/>
          <w:sz w:val="28"/>
          <w:szCs w:val="28"/>
          <w:shd w:val="clear" w:color="auto" w:fill="FFFFFF"/>
        </w:rPr>
        <w:t>, сохранившихся с того времени, по которым, например, родиной чая считается Китай. Долгое время именно так все и думали, пока в 1825 году в горных джунглях Индии не были найдены плантации чайных деревьев. Подобные лиственные насаждения также были обнаружены на юге Гималаев и в юго-восточном крае Тибета. Поэтому вопрос о родине чая до конца не решен и является предметом споров и по сей день.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Некоторые исторические источники утверждают, что в 350 году чайные кусты были введены в культуру Китая, а чуть позже в 805-810 годах они появились в Японии, и приблизительно в такое же время (в 828 годах) - Корее. Лишь спустя столетия, в 1516 году, когда португальцами был открыт морской путь в Китае, начинается история появления чая, как экзотического напитка, в Европе. Причем сперва он был доступен только при португальском королевском дворе. На сегодняшний день, чай обрабатывается в примышленных масштабах в более чем 30 странах мира.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Это, в свою очередь, явственно характеризует популярность и качества этого напитка, приглянувшегося миллионам жителей из различных уголков земного шара. Это лишь краткая ознакомительная информация, вообще история чая насчитывает много различных периодов, в каждой из стран имеется своя хронология событий.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1.2 Характеристика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 xml:space="preserve">Самые распространенные напитки, употребляемые человеком - это чай, кофе, какао, морсы, квасы и др. Значение их для человека велико, так как за счёт напитков потребность в воде покрывается на 30-50%. Кроме того, они лучше </w:t>
      </w:r>
      <w:r w:rsidRPr="009D7561">
        <w:rPr>
          <w:color w:val="000000"/>
          <w:sz w:val="28"/>
          <w:szCs w:val="28"/>
          <w:shd w:val="clear" w:color="auto" w:fill="FFFFFF"/>
        </w:rPr>
        <w:lastRenderedPageBreak/>
        <w:t>утоляет жажду, чем вода, и поэтому предотвращают излишнее потребление жидкости.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Напитки подразделяются на горячие и холодные. К горячим относятся чай, кофе, какао, горячие напитки с вином, шоколадом; к холодным - молоко и молочные коктейли, хлебный квас, плодово-ягодные прохладительные напитки.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Многие напитки обладают тонизирующим действием благодаря содержанию в них алкалоидов-кофеина (в кофе, чае), теобромина (в какао, шоколаде).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В группу холодных безалкогольных напитков входят молоко и молочнокислая продукция, молочные коктейли, фруктово-ягодные напитки, квас, крюшоны, морсы.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Молоко хорошо и быстро усваивается организмом, поэтому его рекомендует включать в меню рациона дошкольного и школьного питания.</w:t>
      </w:r>
    </w:p>
    <w:p w:rsidR="00D82F8D" w:rsidRPr="009D7561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>В молочных кафетериях на основе молока приготавливают многочисленные коктейли с добавлением плодово-ягодных и других сиропов, соков.</w:t>
      </w:r>
    </w:p>
    <w:p w:rsidR="00D82F8D" w:rsidRDefault="00D82F8D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9D7561">
        <w:rPr>
          <w:color w:val="000000"/>
          <w:sz w:val="28"/>
          <w:szCs w:val="28"/>
          <w:shd w:val="clear" w:color="auto" w:fill="FFFFFF"/>
        </w:rPr>
        <w:t xml:space="preserve">К русским национальным напиткам относятся квасы, медки, сбитни, морсы. Из них массовое распространение получили квасы, насчитывающие несколько десятков разновидностей. Квас, так </w:t>
      </w:r>
      <w:proofErr w:type="gramStart"/>
      <w:r w:rsidRPr="009D7561">
        <w:rPr>
          <w:color w:val="000000"/>
          <w:sz w:val="28"/>
          <w:szCs w:val="28"/>
          <w:shd w:val="clear" w:color="auto" w:fill="FFFFFF"/>
        </w:rPr>
        <w:t>же</w:t>
      </w:r>
      <w:proofErr w:type="gramEnd"/>
      <w:r w:rsidRPr="009D7561">
        <w:rPr>
          <w:color w:val="000000"/>
          <w:sz w:val="28"/>
          <w:szCs w:val="28"/>
          <w:shd w:val="clear" w:color="auto" w:fill="FFFFFF"/>
        </w:rPr>
        <w:t xml:space="preserve"> как и всякий продукт молочнокислого брожения, исключительно благоприятно действует на органы пищеварения, убивая вредные бактерии. Он регулирует обмен веществ и функции центральной нервной системы, улучшает деятельность сердечно-сосудистой системы, а также способствует повышению аппетита. Одновременно квас утоляет жажду в летнее время.</w:t>
      </w:r>
    </w:p>
    <w:p w:rsidR="009D7561" w:rsidRPr="009D7561" w:rsidRDefault="009D7561" w:rsidP="00D82F8D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пара</w:t>
      </w:r>
    </w:p>
    <w:p w:rsidR="002676FE" w:rsidRPr="009D7561" w:rsidRDefault="00D82F8D">
      <w:pPr>
        <w:rPr>
          <w:rFonts w:ascii="Times New Roman" w:hAnsi="Times New Roman" w:cs="Times New Roman"/>
          <w:b/>
          <w:sz w:val="28"/>
          <w:szCs w:val="28"/>
        </w:rPr>
      </w:pPr>
      <w:r w:rsidRPr="009D7561"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</w:p>
    <w:p w:rsidR="00D82F8D" w:rsidRDefault="00D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качества напитков вкусовые и ароматические свойства определяются свойствами используемого сырья, а цвет должен соответствовать эталону цвета, соответствующему данному напитку и веществам, входящим в состав основного сырья. Напитки могут быть прозрачными или непрозрачными</w:t>
      </w:r>
      <w:r w:rsidR="005E6F24">
        <w:rPr>
          <w:rFonts w:ascii="Times New Roman" w:hAnsi="Times New Roman" w:cs="Times New Roman"/>
          <w:sz w:val="28"/>
          <w:szCs w:val="28"/>
        </w:rPr>
        <w:t>, без взвешенных частиц и осадка или с частицами и осадком в зависимости от вида напитков. Вкус характерный для данного вида напитка.</w:t>
      </w:r>
    </w:p>
    <w:p w:rsidR="005E6F24" w:rsidRPr="009D7561" w:rsidRDefault="005E6F24">
      <w:pPr>
        <w:rPr>
          <w:rFonts w:ascii="Times New Roman" w:hAnsi="Times New Roman" w:cs="Times New Roman"/>
          <w:b/>
          <w:sz w:val="28"/>
          <w:szCs w:val="28"/>
        </w:rPr>
      </w:pPr>
      <w:r w:rsidRPr="009D7561">
        <w:rPr>
          <w:rFonts w:ascii="Times New Roman" w:hAnsi="Times New Roman" w:cs="Times New Roman"/>
          <w:b/>
          <w:sz w:val="28"/>
          <w:szCs w:val="28"/>
        </w:rPr>
        <w:t>Особенности подачи холодных напитков</w:t>
      </w:r>
    </w:p>
    <w:p w:rsidR="005E6F24" w:rsidRDefault="005E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 холодный со льдом и лимоном подают в стакане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стакан кладут 3-4 кубика льда, наливают охлажденный чай, сверху опускают дольку лимона.</w:t>
      </w:r>
    </w:p>
    <w:p w:rsidR="005E6F24" w:rsidRDefault="005E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с мороженным (глясе) подают в стакане с утолщенным дном. Бокал, фужер или стакан ставят на пирожковую тарелку с резной бумажной салфеткой, на тарелку кладут ложку для мороженного ручкой в право и две соломинки для кофе.</w:t>
      </w:r>
    </w:p>
    <w:p w:rsidR="005E6F24" w:rsidRDefault="005E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прохладительные напитки готовят из фруктов и ягод. К ним относится вода брусничная, морс клюквенный, лимонный, апельсиновый, яблочный напиток и др. подают охлажденными до 10 градусов в стаканах, фужерах или бокалах со льдом и соломинкой. Если их подают в кувшинах, то последние ставят на закусочные тарелки в полотняные салфетки, сложенные в форме гадалки или лотоса</w:t>
      </w:r>
      <w:r w:rsidR="00137708">
        <w:rPr>
          <w:rFonts w:ascii="Times New Roman" w:hAnsi="Times New Roman" w:cs="Times New Roman"/>
          <w:sz w:val="28"/>
          <w:szCs w:val="28"/>
        </w:rPr>
        <w:t>. Отдельно в кулере подают лед с щипцами.</w:t>
      </w:r>
    </w:p>
    <w:p w:rsidR="00137708" w:rsidRDefault="0013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 подают в кувшинах, конических стаканах, охлажденную воду-в кувшинах. Лед подают отдельно в ведерке или в кулере для льда, температура подачи 8-12 градусов.</w:t>
      </w:r>
    </w:p>
    <w:p w:rsidR="009D7561" w:rsidRDefault="009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и кисломолочные продукты подают в стаканах, бокалах. При этом потери при реализации кефира составляют – 3,5%, ацидофилина – 7,5%, ряженки – 3%, простокваши – 5%. Кисломолочные продукты можно отпускать с сахаром по 5-10 гр. на </w:t>
      </w:r>
      <w:r w:rsidR="003A5653">
        <w:rPr>
          <w:rFonts w:ascii="Times New Roman" w:hAnsi="Times New Roman" w:cs="Times New Roman"/>
          <w:sz w:val="28"/>
          <w:szCs w:val="28"/>
        </w:rPr>
        <w:t>одну порцию, а так</w:t>
      </w:r>
      <w:r>
        <w:rPr>
          <w:rFonts w:ascii="Times New Roman" w:hAnsi="Times New Roman" w:cs="Times New Roman"/>
          <w:sz w:val="28"/>
          <w:szCs w:val="28"/>
        </w:rPr>
        <w:t>же с кукурузными или пшеничными хлопьями – по 15 гр</w:t>
      </w:r>
      <w:r w:rsidR="003A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 порцию.</w:t>
      </w:r>
    </w:p>
    <w:p w:rsidR="009D7561" w:rsidRDefault="003A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Простоквашу, ряженку, йогурт, поступающие в банках (вместимостью 0,2 л), отпускают в этой же посуде.</w:t>
      </w:r>
    </w:p>
    <w:p w:rsidR="00137708" w:rsidRPr="009D7561" w:rsidRDefault="00137708">
      <w:pPr>
        <w:rPr>
          <w:rFonts w:ascii="Times New Roman" w:hAnsi="Times New Roman" w:cs="Times New Roman"/>
          <w:b/>
          <w:sz w:val="28"/>
          <w:szCs w:val="28"/>
        </w:rPr>
      </w:pPr>
      <w:r w:rsidRPr="009D7561">
        <w:rPr>
          <w:rFonts w:ascii="Times New Roman" w:hAnsi="Times New Roman" w:cs="Times New Roman"/>
          <w:b/>
          <w:sz w:val="28"/>
          <w:szCs w:val="28"/>
        </w:rPr>
        <w:t>Основные правила сервировки</w:t>
      </w:r>
    </w:p>
    <w:p w:rsidR="00137708" w:rsidRDefault="0013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Сервировка, способы подачи сладких блюд и напитков, ассортимент и количество столовой посуды и приборов определяется видом обслуживания, типом и классом предприятия питания. Понятно, что в ресторанах и кафе используют более широкий ассортимент столовой посуды и приборов, чем в столовых и закусочных, но главным требованием является то, что посуда и приборы должны быть изготовлены из материалов, разрешенных Минздравом России для контакта с пищевыми продуктами, отвечать требованиям санитарных правил.</w:t>
      </w:r>
    </w:p>
    <w:p w:rsidR="00137708" w:rsidRDefault="0013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предприятиях индустрии питания используют посу</w:t>
      </w:r>
      <w:r w:rsidR="009D7561">
        <w:rPr>
          <w:rFonts w:ascii="Times New Roman" w:hAnsi="Times New Roman" w:cs="Times New Roman"/>
          <w:sz w:val="28"/>
          <w:szCs w:val="28"/>
        </w:rPr>
        <w:t>ду из фарфора, фаянса, кер</w:t>
      </w:r>
      <w:r>
        <w:rPr>
          <w:rFonts w:ascii="Times New Roman" w:hAnsi="Times New Roman" w:cs="Times New Roman"/>
          <w:sz w:val="28"/>
          <w:szCs w:val="28"/>
        </w:rPr>
        <w:t>амики</w:t>
      </w:r>
      <w:r w:rsidR="009D7561">
        <w:rPr>
          <w:rFonts w:ascii="Times New Roman" w:hAnsi="Times New Roman" w:cs="Times New Roman"/>
          <w:sz w:val="28"/>
          <w:szCs w:val="28"/>
        </w:rPr>
        <w:t>, стекла, хрусталя, металла, дерева, пластика.</w:t>
      </w:r>
    </w:p>
    <w:p w:rsidR="005E6F24" w:rsidRPr="00D82F8D" w:rsidRDefault="009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посуда, стекло, столовые приборы не только сочетались между собой, но и соответствовали концепции предприятия питания, его ценовой политике.</w:t>
      </w:r>
      <w:bookmarkStart w:id="0" w:name="_GoBack"/>
      <w:bookmarkEnd w:id="0"/>
    </w:p>
    <w:sectPr w:rsidR="005E6F24" w:rsidRPr="00D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1"/>
    <w:rsid w:val="00137708"/>
    <w:rsid w:val="00155603"/>
    <w:rsid w:val="002676FE"/>
    <w:rsid w:val="003A5653"/>
    <w:rsid w:val="005E6F24"/>
    <w:rsid w:val="009D7561"/>
    <w:rsid w:val="00C20A01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E9B"/>
  <w15:chartTrackingRefBased/>
  <w15:docId w15:val="{7345CB64-D998-491F-B20C-178F48A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2020-04-22T11:04:00Z</dcterms:created>
  <dcterms:modified xsi:type="dcterms:W3CDTF">2020-04-22T11:04:00Z</dcterms:modified>
</cp:coreProperties>
</file>