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Тема;  Графическая работа « Болт и Гайка»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чертеж  Болт. Гайка. Шпилька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Диаметр 18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br/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15075" cy="43529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352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 Вышнепольского , интернет, видеоролик предыдущего занятия</w:t>
      </w:r>
      <w:r>
        <w:rPr>
          <w:rFonts w:ascii="Times New Roman" w:hAnsi="Times New Roman" w:cs="Times New Roman"/>
          <w:b/>
          <w:sz w:val="28"/>
          <w:szCs w:val="28"/>
          <w:rtl w:val="off"/>
        </w:rPr>
        <w:t>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rtl w:val="off"/>
        </w:rPr>
        <w:t>Данные для построения см в предыдущем заданиии. Формулы для расчета размеров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</cp:revision>
  <dcterms:created xsi:type="dcterms:W3CDTF">2020-04-10T12:31:00Z</dcterms:created>
  <dcterms:modified xsi:type="dcterms:W3CDTF">2020-04-15T10:28:16Z</dcterms:modified>
  <cp:version>0900.0000.01</cp:version>
</cp:coreProperties>
</file>