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6A" w:rsidRP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E456A">
        <w:rPr>
          <w:rFonts w:ascii="Times New Roman" w:hAnsi="Times New Roman"/>
          <w:iCs/>
          <w:sz w:val="24"/>
          <w:szCs w:val="24"/>
        </w:rPr>
        <w:t>11.04.2020 задание для группы 27. Химия.</w:t>
      </w:r>
    </w:p>
    <w:p w:rsid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альдегидов и кетонов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альдегидов и кетонов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1.. Напишите структурные формулы следующих соединений: а) 2-метилпропаналь; б) 2-этилбутаналь; в) 3,4-диметилпентаналь; г) 4-метил-2-пентанон. 167. Среди перечисленных ниже веществ выберите те, которые являются изомерами 2-пентанона: </w:t>
      </w:r>
      <w:proofErr w:type="spellStart"/>
      <w:r w:rsidRPr="00152C4A">
        <w:rPr>
          <w:rFonts w:ascii="Times New Roman" w:hAnsi="Times New Roman"/>
          <w:sz w:val="24"/>
          <w:szCs w:val="24"/>
        </w:rPr>
        <w:t>пентаналь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C4A">
        <w:rPr>
          <w:rFonts w:ascii="Times New Roman" w:hAnsi="Times New Roman"/>
          <w:sz w:val="24"/>
          <w:szCs w:val="24"/>
        </w:rPr>
        <w:t>метилэтилкетон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2-пентанол, 2-пентен-1-ол, 2,2-диметилпропаналь, 1,3-пентандиол. 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2. Напишите структурные формулы и назовите по систематической номенклатуре все возможные предельные альдегиды состава С5Н10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О.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3. Получите 3-пентанон: а) окислением спирта; б) гидролизом </w:t>
      </w:r>
      <w:proofErr w:type="spellStart"/>
      <w:r w:rsidRPr="00152C4A">
        <w:rPr>
          <w:rFonts w:ascii="Times New Roman" w:hAnsi="Times New Roman"/>
          <w:sz w:val="24"/>
          <w:szCs w:val="24"/>
        </w:rPr>
        <w:t>дигалогенопроизводного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в) гидратацией ацетиленового </w:t>
      </w:r>
      <w:proofErr w:type="spellStart"/>
      <w:r w:rsidRPr="00152C4A">
        <w:rPr>
          <w:rFonts w:ascii="Times New Roman" w:hAnsi="Times New Roman"/>
          <w:sz w:val="24"/>
          <w:szCs w:val="24"/>
        </w:rPr>
        <w:t>углеводорода</w:t>
      </w:r>
      <w:proofErr w:type="gramStart"/>
      <w:r w:rsidRPr="00152C4A">
        <w:rPr>
          <w:rFonts w:ascii="Times New Roman" w:hAnsi="Times New Roman"/>
          <w:sz w:val="24"/>
          <w:szCs w:val="24"/>
        </w:rPr>
        <w:t>;.</w:t>
      </w:r>
      <w:proofErr w:type="gramEnd"/>
      <w:r>
        <w:rPr>
          <w:rFonts w:ascii="Times New Roman" w:hAnsi="Times New Roman"/>
          <w:sz w:val="24"/>
          <w:szCs w:val="24"/>
        </w:rPr>
        <w:t>Напишите</w:t>
      </w:r>
      <w:proofErr w:type="spellEnd"/>
      <w:r>
        <w:rPr>
          <w:rFonts w:ascii="Times New Roman" w:hAnsi="Times New Roman"/>
          <w:sz w:val="24"/>
          <w:szCs w:val="24"/>
        </w:rPr>
        <w:t xml:space="preserve"> уравнения химических реакций.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4. Вычислите массу карбида кальция, содержащего 20% примесей,</w:t>
      </w:r>
      <w:r>
        <w:rPr>
          <w:rFonts w:ascii="Times New Roman" w:hAnsi="Times New Roman"/>
          <w:sz w:val="24"/>
          <w:szCs w:val="24"/>
        </w:rPr>
        <w:t xml:space="preserve"> необходимую для </w:t>
      </w:r>
      <w:r w:rsidRPr="00152C4A">
        <w:rPr>
          <w:rFonts w:ascii="Times New Roman" w:hAnsi="Times New Roman"/>
          <w:sz w:val="24"/>
          <w:szCs w:val="24"/>
        </w:rPr>
        <w:t xml:space="preserve">синтеза ацетальдегида (выход продукта на каждом этапе равен 80%). </w:t>
      </w:r>
    </w:p>
    <w:p w:rsidR="00EE3D6C" w:rsidRDefault="00EE3D6C"/>
    <w:sectPr w:rsidR="00EE3D6C" w:rsidSect="00E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6A"/>
    <w:rsid w:val="00AE456A"/>
    <w:rsid w:val="00E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6A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2020-04-10T13:17:00Z</dcterms:created>
  <dcterms:modified xsi:type="dcterms:W3CDTF">2020-04-10T13:21:00Z</dcterms:modified>
</cp:coreProperties>
</file>