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4A010E">
      <w:pPr>
        <w:rPr>
          <w:b/>
          <w:sz w:val="28"/>
          <w:szCs w:val="28"/>
        </w:rPr>
      </w:pPr>
      <w:r w:rsidRPr="004A010E">
        <w:rPr>
          <w:b/>
          <w:sz w:val="28"/>
          <w:szCs w:val="28"/>
        </w:rPr>
        <w:t xml:space="preserve">Гр.41 </w:t>
      </w:r>
      <w:proofErr w:type="gramStart"/>
      <w:r w:rsidRPr="004A010E">
        <w:rPr>
          <w:b/>
          <w:sz w:val="28"/>
          <w:szCs w:val="28"/>
        </w:rPr>
        <w:t xml:space="preserve">электротехника </w:t>
      </w:r>
      <w:r>
        <w:rPr>
          <w:b/>
          <w:sz w:val="28"/>
          <w:szCs w:val="28"/>
        </w:rPr>
        <w:t xml:space="preserve"> задание</w:t>
      </w:r>
      <w:proofErr w:type="gramEnd"/>
      <w:r>
        <w:rPr>
          <w:b/>
          <w:sz w:val="28"/>
          <w:szCs w:val="28"/>
        </w:rPr>
        <w:t xml:space="preserve"> от 08.04.20</w:t>
      </w:r>
    </w:p>
    <w:p w:rsidR="004A010E" w:rsidRDefault="004A010E" w:rsidP="0077739D">
      <w:pPr>
        <w:spacing w:line="240" w:lineRule="auto"/>
        <w:rPr>
          <w:sz w:val="32"/>
          <w:szCs w:val="32"/>
        </w:rPr>
      </w:pPr>
      <w:r w:rsidRPr="004A010E">
        <w:rPr>
          <w:b/>
          <w:sz w:val="36"/>
          <w:szCs w:val="36"/>
        </w:rPr>
        <w:t xml:space="preserve"> Напоминаю что необходимо</w:t>
      </w:r>
      <w:r w:rsidR="0077739D">
        <w:rPr>
          <w:b/>
          <w:sz w:val="36"/>
          <w:szCs w:val="36"/>
        </w:rPr>
        <w:t>:</w:t>
      </w:r>
      <w:r>
        <w:rPr>
          <w:b/>
          <w:sz w:val="28"/>
          <w:szCs w:val="28"/>
        </w:rPr>
        <w:t xml:space="preserve"> </w:t>
      </w:r>
      <w:r w:rsidR="00B37DAE">
        <w:rPr>
          <w:b/>
          <w:sz w:val="36"/>
          <w:szCs w:val="36"/>
        </w:rPr>
        <w:t>В</w:t>
      </w:r>
      <w:r w:rsidR="00B37DAE">
        <w:rPr>
          <w:b/>
          <w:sz w:val="36"/>
          <w:szCs w:val="36"/>
        </w:rPr>
        <w:t>сем</w:t>
      </w:r>
      <w:r w:rsidR="00B37DAE">
        <w:rPr>
          <w:sz w:val="32"/>
          <w:szCs w:val="32"/>
        </w:rPr>
        <w:t xml:space="preserve"> в</w:t>
      </w:r>
      <w:r>
        <w:rPr>
          <w:sz w:val="32"/>
          <w:szCs w:val="32"/>
        </w:rPr>
        <w:t xml:space="preserve">ыполнить внеаудиторную самостоятельную работу по </w:t>
      </w:r>
      <w:proofErr w:type="gramStart"/>
      <w:r>
        <w:rPr>
          <w:sz w:val="32"/>
          <w:szCs w:val="32"/>
        </w:rPr>
        <w:t>теме  «</w:t>
      </w:r>
      <w:proofErr w:type="gramEnd"/>
      <w:r>
        <w:rPr>
          <w:sz w:val="32"/>
          <w:szCs w:val="32"/>
        </w:rPr>
        <w:t xml:space="preserve">Расчет потребления электроэнергии в квартире. Пути решения энергосбережения» (расчетный период выберите самостоятельно, мы это с вами уже </w:t>
      </w:r>
      <w:proofErr w:type="gramStart"/>
      <w:r>
        <w:rPr>
          <w:sz w:val="32"/>
          <w:szCs w:val="32"/>
        </w:rPr>
        <w:t>обсуждали)</w:t>
      </w:r>
      <w:r w:rsidR="0077739D">
        <w:rPr>
          <w:sz w:val="32"/>
          <w:szCs w:val="32"/>
        </w:rPr>
        <w:t>(</w:t>
      </w:r>
      <w:proofErr w:type="gramEnd"/>
      <w:r w:rsidR="0077739D">
        <w:rPr>
          <w:sz w:val="32"/>
          <w:szCs w:val="32"/>
        </w:rPr>
        <w:t>задание от 18.03 см. в расписании)</w:t>
      </w:r>
    </w:p>
    <w:p w:rsidR="004A010E" w:rsidRDefault="004A010E" w:rsidP="0077739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Срок сдачи- к следующему занятию по расписанию. </w:t>
      </w:r>
    </w:p>
    <w:p w:rsidR="004A010E" w:rsidRPr="004A010E" w:rsidRDefault="004A010E" w:rsidP="0077739D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sz w:val="32"/>
          <w:szCs w:val="32"/>
        </w:rPr>
        <w:t xml:space="preserve">Работу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сфотографировать (или в электронном виде) и отправить на электронную почту </w:t>
      </w:r>
      <w:hyperlink r:id="rId5" w:history="1">
        <w:r>
          <w:rPr>
            <w:rStyle w:val="a3"/>
            <w:rFonts w:ascii="Verdana" w:eastAsia="Times New Roman" w:hAnsi="Verdana" w:cs="Times New Roman"/>
            <w:sz w:val="28"/>
            <w:szCs w:val="28"/>
            <w:lang w:val="en-US" w:eastAsia="ru-RU"/>
          </w:rPr>
          <w:t>bav</w:t>
        </w:r>
        <w:r>
          <w:rPr>
            <w:rStyle w:val="a3"/>
            <w:rFonts w:ascii="Verdana" w:eastAsia="Times New Roman" w:hAnsi="Verdana" w:cs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Verdana" w:eastAsia="Times New Roman" w:hAnsi="Verdana" w:cs="Times New Roman"/>
            <w:sz w:val="28"/>
            <w:szCs w:val="28"/>
            <w:lang w:val="en-US" w:eastAsia="ru-RU"/>
          </w:rPr>
          <w:t>apt</w:t>
        </w:r>
        <w:r>
          <w:rPr>
            <w:rStyle w:val="a3"/>
            <w:rFonts w:ascii="Verdana" w:eastAsia="Times New Roman" w:hAnsi="Verdana" w:cs="Times New Roman"/>
            <w:sz w:val="28"/>
            <w:szCs w:val="28"/>
            <w:lang w:eastAsia="ru-RU"/>
          </w:rPr>
          <w:t>29.</w:t>
        </w:r>
        <w:r>
          <w:rPr>
            <w:rStyle w:val="a3"/>
            <w:rFonts w:ascii="Verdana" w:eastAsia="Times New Roman" w:hAnsi="Verdana" w:cs="Times New Roman"/>
            <w:sz w:val="28"/>
            <w:szCs w:val="28"/>
            <w:lang w:val="en-US" w:eastAsia="ru-RU"/>
          </w:rPr>
          <w:t>ru</w:t>
        </w:r>
      </w:hyperlink>
    </w:p>
    <w:p w:rsidR="004A010E" w:rsidRDefault="004A010E" w:rsidP="0077739D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PS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На отчете должно быть видно кому принадлежит работа!</w:t>
      </w:r>
    </w:p>
    <w:p w:rsidR="0077739D" w:rsidRDefault="0077739D" w:rsidP="0077739D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Следующее занятие –дифференцированный зачет в дистанционной форме. Задание будет тестовое. Его необходимо оформить на отдельном листе, фото отправить мне. Саму работу сохранить с последующей сдачей мне после прекращения режима самоизоляции.</w:t>
      </w:r>
    </w:p>
    <w:p w:rsidR="0077739D" w:rsidRDefault="0077739D" w:rsidP="0077739D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7739D" w:rsidRDefault="0077739D" w:rsidP="0077739D">
      <w:pPr>
        <w:spacing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должников высылаю тесты (</w:t>
      </w:r>
      <w:r w:rsidR="00B37DA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 меня нет данных, вспоминайте сами). Выполнить до 13.04</w:t>
      </w:r>
    </w:p>
    <w:p w:rsidR="004A010E" w:rsidRDefault="004A010E">
      <w:pPr>
        <w:rPr>
          <w:b/>
          <w:sz w:val="28"/>
          <w:szCs w:val="28"/>
        </w:rPr>
      </w:pPr>
    </w:p>
    <w:p w:rsidR="00B37DAE" w:rsidRDefault="00B37DAE" w:rsidP="00B37D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82A">
        <w:rPr>
          <w:rFonts w:ascii="Times New Roman" w:hAnsi="Times New Roman" w:cs="Times New Roman"/>
          <w:b/>
          <w:sz w:val="28"/>
          <w:szCs w:val="28"/>
          <w:u w:val="single"/>
        </w:rPr>
        <w:t>Вопросы теста по теме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Полупроводники и п</w:t>
      </w:r>
      <w:r w:rsidRPr="00A6382A">
        <w:rPr>
          <w:rFonts w:ascii="Times New Roman" w:hAnsi="Times New Roman" w:cs="Times New Roman"/>
          <w:b/>
          <w:sz w:val="28"/>
          <w:szCs w:val="28"/>
          <w:u w:val="single"/>
        </w:rPr>
        <w:t>олупроводниковые приборы»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носители заряда присутствуют в полупроводниках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-типа: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фотоны;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электроны;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дырки.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носители заряда присутствуют в полупроводниках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-типа: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дырки;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нейтроны;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электроны.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Донорная примесь характеризуется присутствием атома с: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большей валентностью;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меньшей валентностью;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такой же валентностью.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Акцепторная примесь</w:t>
      </w:r>
      <w:r w:rsidRPr="00B2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характеризуется присутствием атома с: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меньшей валентностью;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такой же валентностью;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большей валентностью. 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стыке двух полупроводников разных типов образуется: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непроводящий слой;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запирающий слой;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валентный слой.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Полупроводниковый диод: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имеет два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244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перехода;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имеет один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244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переход;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 имеет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244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переход.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ток - …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протекающий через диод, при подключении его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-области к «+», 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-области к «-» источника тока;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протекающий через диод, при подключении его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-области к «-», 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-области к «+» источника тока.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диод не пропускает ток в обоих направлениях?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обратном включении </w:t>
      </w:r>
      <w:r w:rsidRPr="002E3B0E">
        <w:rPr>
          <w:rFonts w:ascii="Times New Roman" w:hAnsi="Times New Roman" w:cs="Times New Roman"/>
          <w:sz w:val="28"/>
          <w:szCs w:val="28"/>
        </w:rPr>
        <w:t>между двумя областями возникает область, которая не имеет свободны</w:t>
      </w:r>
      <w:r>
        <w:rPr>
          <w:rFonts w:ascii="Times New Roman" w:hAnsi="Times New Roman" w:cs="Times New Roman"/>
          <w:sz w:val="28"/>
          <w:szCs w:val="28"/>
        </w:rPr>
        <w:t>х носителей электрического тока;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обратном включении источник тока не работает;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диод нельзя включать в обратном направлении.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Пробой диода наступает при: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превышении прямого тока;</w:t>
      </w:r>
    </w:p>
    <w:p w:rsidR="00B37DAE" w:rsidRDefault="00B37DAE" w:rsidP="00B37DA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82B16">
        <w:rPr>
          <w:rFonts w:ascii="Times New Roman" w:hAnsi="Times New Roman" w:cs="Times New Roman"/>
          <w:color w:val="000000"/>
          <w:sz w:val="28"/>
          <w:szCs w:val="28"/>
        </w:rPr>
        <w:t>достижении обратным напряжением некоторого критического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значения;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отсутствии тока.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Полупроводниковый диод служит для: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увеличения напряжения или тока;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преобразования переменного тока в постоянный;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управления внешними устройствами.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Полупроводниковый диод имеет ВАХ с: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одной ветвью;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семейством ветвей;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двумя ветвями. 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Полупроводниковый транзистор – это …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два встречно включенных диода;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электронный прибор, имеющий два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82B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перехода;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полупроводниковый нагревательный элемент. 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Транзистор имеет структуру: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p-p-n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p-n-p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n-n-p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Центральная область транзистора - …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коллектор;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эмиттер ;</w:t>
      </w:r>
      <w:proofErr w:type="gramEnd"/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база.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биполярных транзисторов бывают …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луговые транзисторы;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полевые транзисторы;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литиевые транзисторы. 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Транзистор считается закрытым при: 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наличии напряжения на базе;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наличии напряжения на эмиттере;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отсутствии напряжения на базе.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7DAE" w:rsidRDefault="00B37DAE" w:rsidP="00B37D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ВАХ транзистора имеет: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две ветви;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семейство ветвей;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одну ветвь.</w:t>
      </w:r>
    </w:p>
    <w:p w:rsidR="00B37DAE" w:rsidRDefault="00B37DAE" w:rsidP="00B37D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C93" w:rsidRPr="00097C93" w:rsidRDefault="00B37DAE" w:rsidP="00097C93">
      <w:r w:rsidRPr="00097C93">
        <w:t xml:space="preserve">Тест на тему: «Тиристор» </w:t>
      </w:r>
    </w:p>
    <w:p w:rsidR="00B37DAE" w:rsidRPr="00097C93" w:rsidRDefault="00B37DAE" w:rsidP="00097C93">
      <w:r w:rsidRPr="00097C93">
        <w:t>1. Тиристор — это… (это переключающий полупроводниковый прибор, пропускающий ток в одном направлении)</w:t>
      </w:r>
    </w:p>
    <w:p w:rsidR="00B37DAE" w:rsidRPr="00097C93" w:rsidRDefault="00B37DAE" w:rsidP="00097C93">
      <w:r w:rsidRPr="00097C93">
        <w:t xml:space="preserve">2. </w:t>
      </w:r>
      <w:proofErr w:type="spellStart"/>
      <w:r w:rsidRPr="00097C93">
        <w:t>Динистором</w:t>
      </w:r>
      <w:proofErr w:type="spellEnd"/>
      <w:r w:rsidRPr="00097C93">
        <w:t xml:space="preserve"> называют… (тиристор без управляющих электродов)</w:t>
      </w:r>
    </w:p>
    <w:p w:rsidR="00B37DAE" w:rsidRPr="00097C93" w:rsidRDefault="00B37DAE" w:rsidP="00097C93">
      <w:r w:rsidRPr="00097C93">
        <w:t>3. КПД современных тиристоров достигает? </w:t>
      </w:r>
    </w:p>
    <w:p w:rsidR="00B37DAE" w:rsidRPr="00097C93" w:rsidRDefault="00B37DAE" w:rsidP="00097C93">
      <w:r w:rsidRPr="00097C93">
        <w:t>а)90%   б) 85</w:t>
      </w:r>
      <w:proofErr w:type="gramStart"/>
      <w:r w:rsidRPr="00097C93">
        <w:t>%  в</w:t>
      </w:r>
      <w:proofErr w:type="gramEnd"/>
      <w:r w:rsidRPr="00097C93">
        <w:t>)99%)   г) 50%</w:t>
      </w:r>
    </w:p>
    <w:p w:rsidR="00B37DAE" w:rsidRPr="00097C93" w:rsidRDefault="00B37DAE" w:rsidP="00097C93">
      <w:r w:rsidRPr="00097C93">
        <w:t xml:space="preserve">4. На каком их графиков представлена </w:t>
      </w:r>
      <w:proofErr w:type="gramStart"/>
      <w:r w:rsidRPr="00097C93">
        <w:t>вольт-амперная</w:t>
      </w:r>
      <w:proofErr w:type="gramEnd"/>
      <w:r w:rsidRPr="00097C93">
        <w:t xml:space="preserve"> характеристика (ВАХ) тиристора? </w:t>
      </w:r>
    </w:p>
    <w:p w:rsidR="00B37DAE" w:rsidRPr="00097C93" w:rsidRDefault="00B37DAE" w:rsidP="00097C93">
      <w:r w:rsidRPr="00097C93">
        <w:lastRenderedPageBreak/>
        <w:drawing>
          <wp:inline distT="0" distB="0" distL="0" distR="0" wp14:anchorId="4B7ED1BF" wp14:editId="02DD8927">
            <wp:extent cx="2857500" cy="714375"/>
            <wp:effectExtent l="0" t="0" r="0" b="9525"/>
            <wp:docPr id="1" name="Рисунок 1" descr="ВАХ тиристор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Х тиристор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AE" w:rsidRPr="00097C93" w:rsidRDefault="00B37DAE" w:rsidP="00097C93">
      <w:r w:rsidRPr="00097C93">
        <w:t>5. Тиристор на принципиальных схемах обозначается: </w:t>
      </w:r>
    </w:p>
    <w:p w:rsidR="00B37DAE" w:rsidRPr="00097C93" w:rsidRDefault="00B37DAE" w:rsidP="00097C93">
      <w:r w:rsidRPr="00097C93">
        <w:drawing>
          <wp:inline distT="0" distB="0" distL="0" distR="0" wp14:anchorId="5B41797B" wp14:editId="31DDF3C8">
            <wp:extent cx="2857500" cy="590550"/>
            <wp:effectExtent l="0" t="0" r="0" b="0"/>
            <wp:docPr id="2" name="Рисунок 2" descr="Тиристор на принципиальных схемах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ристор на принципиальных схемах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AE" w:rsidRPr="00097C93" w:rsidRDefault="00B37DAE" w:rsidP="00097C93">
      <w:r w:rsidRPr="00097C93">
        <w:t xml:space="preserve">6. Анодом тиристора называют </w:t>
      </w:r>
      <w:proofErr w:type="gramStart"/>
      <w:r w:rsidRPr="00097C93">
        <w:t>электрод</w:t>
      </w:r>
      <w:proofErr w:type="gramEnd"/>
      <w:r w:rsidRPr="00097C93">
        <w:t xml:space="preserve"> присоединенный к</w:t>
      </w:r>
    </w:p>
    <w:p w:rsidR="00B37DAE" w:rsidRPr="00097C93" w:rsidRDefault="00B37DAE" w:rsidP="00097C93">
      <w:r w:rsidRPr="00097C93">
        <w:drawing>
          <wp:inline distT="0" distB="0" distL="0" distR="0" wp14:anchorId="79DE4F81" wp14:editId="748B0C9F">
            <wp:extent cx="1447800" cy="457200"/>
            <wp:effectExtent l="0" t="0" r="0" b="0"/>
            <wp:docPr id="3" name="Рисунок 3" descr="Анод тирис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од тиристо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AE" w:rsidRPr="00097C93" w:rsidRDefault="00B37DAE" w:rsidP="00097C93">
      <w:r w:rsidRPr="00097C93">
        <w:t>а) внутреннему п-слою</w:t>
      </w:r>
      <w:r w:rsidRPr="00097C93">
        <w:br/>
        <w:t>б) внешнему п-слою</w:t>
      </w:r>
      <w:r w:rsidRPr="00097C93">
        <w:br/>
        <w:t xml:space="preserve">в) внешнему р-слою </w:t>
      </w:r>
      <w:r w:rsidRPr="00097C93">
        <w:br/>
        <w:t>г) внутреннему р-слою</w:t>
      </w:r>
    </w:p>
    <w:p w:rsidR="00B37DAE" w:rsidRPr="00097C93" w:rsidRDefault="00B37DAE" w:rsidP="00097C93">
      <w:r w:rsidRPr="00097C93">
        <w:t>7. Современные тиристоры изготавливают для токов </w:t>
      </w:r>
    </w:p>
    <w:p w:rsidR="00B37DAE" w:rsidRPr="00097C93" w:rsidRDefault="00B37DAE" w:rsidP="00097C93">
      <w:r w:rsidRPr="00097C93">
        <w:t>а) до 100мкА                     б) 1мА-10кА                 в) 100мкА-1мА                      г) 10кА-100кА</w:t>
      </w:r>
    </w:p>
    <w:p w:rsidR="00B37DAE" w:rsidRPr="00097C93" w:rsidRDefault="00B37DAE" w:rsidP="00097C93">
      <w:r w:rsidRPr="00097C93">
        <w:t>8. Точка с каким номером на графике соответствует включению тиристора? </w:t>
      </w:r>
    </w:p>
    <w:p w:rsidR="00B37DAE" w:rsidRPr="00097C93" w:rsidRDefault="00B37DAE" w:rsidP="00097C93">
      <w:r w:rsidRPr="00097C93">
        <w:t>а) 1         б) 2         в) 3         г) 4</w:t>
      </w:r>
    </w:p>
    <w:p w:rsidR="00B37DAE" w:rsidRPr="00097C93" w:rsidRDefault="00B37DAE" w:rsidP="00097C93">
      <w:r w:rsidRPr="00097C93">
        <w:drawing>
          <wp:inline distT="0" distB="0" distL="0" distR="0" wp14:anchorId="609CF050" wp14:editId="3DE60474">
            <wp:extent cx="1971675" cy="1085850"/>
            <wp:effectExtent l="0" t="0" r="9525" b="0"/>
            <wp:docPr id="4" name="Рисунок 4" descr="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фи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AE" w:rsidRPr="00097C93" w:rsidRDefault="00B37DAE" w:rsidP="00097C93">
      <w:r w:rsidRPr="00097C93">
        <w:t>9. Для включения тиристора на управляющий электрод подаётся электрический импульс </w:t>
      </w:r>
    </w:p>
    <w:p w:rsidR="00B37DAE" w:rsidRPr="00097C93" w:rsidRDefault="00B37DAE" w:rsidP="00097C93">
      <w:r w:rsidRPr="00097C93">
        <w:t>а) силой выше определенного значения и любой длительности;</w:t>
      </w:r>
      <w:r w:rsidRPr="00097C93">
        <w:br/>
        <w:t xml:space="preserve">б) определенной силы и длительности </w:t>
      </w:r>
      <w:r w:rsidRPr="00097C93">
        <w:br/>
        <w:t>в); любой силы и определенной длительности;</w:t>
      </w:r>
      <w:r w:rsidRPr="00097C93">
        <w:br/>
        <w:t>г) любой величины и длительности.</w:t>
      </w:r>
    </w:p>
    <w:p w:rsidR="00B37DAE" w:rsidRPr="00097C93" w:rsidRDefault="00B37DAE" w:rsidP="00097C93">
      <w:r w:rsidRPr="00097C93">
        <w:t xml:space="preserve">10. Какая точка на графике соответствует минимальному удерживающему току? </w:t>
      </w:r>
      <w:proofErr w:type="spellStart"/>
      <w:proofErr w:type="gramStart"/>
      <w:r w:rsidRPr="00097C93">
        <w:t>См.рис</w:t>
      </w:r>
      <w:proofErr w:type="gramEnd"/>
      <w:r w:rsidRPr="00097C93">
        <w:t>.выше</w:t>
      </w:r>
      <w:proofErr w:type="spellEnd"/>
      <w:r w:rsidRPr="00097C93">
        <w:t> </w:t>
      </w:r>
    </w:p>
    <w:p w:rsidR="00B37DAE" w:rsidRPr="00097C93" w:rsidRDefault="00B37DAE" w:rsidP="00097C93">
      <w:r w:rsidRPr="00097C93">
        <w:t>а) 0         б) 2         в) 1         г) 4</w:t>
      </w:r>
    </w:p>
    <w:p w:rsidR="00074250" w:rsidRDefault="00B37DAE" w:rsidP="00074250">
      <w:pPr>
        <w:pStyle w:val="Style2"/>
        <w:widowControl/>
        <w:spacing w:before="203"/>
        <w:rPr>
          <w:rStyle w:val="FontStyle12"/>
          <w:rFonts w:ascii="Times New Roman" w:hAnsi="Times New Roman" w:cs="Times New Roman"/>
          <w:sz w:val="28"/>
          <w:szCs w:val="28"/>
        </w:rPr>
      </w:pPr>
      <w:r w:rsidRPr="00097C93">
        <w:br/>
      </w:r>
    </w:p>
    <w:p w:rsidR="00074250" w:rsidRPr="00282FE3" w:rsidRDefault="00074250" w:rsidP="00074250">
      <w:pPr>
        <w:pStyle w:val="Style2"/>
        <w:widowControl/>
        <w:spacing w:before="203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Тест.</w:t>
      </w:r>
      <w:r w:rsidRPr="0007425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Правила электробезопасности.</w:t>
      </w:r>
    </w:p>
    <w:p w:rsidR="00074250" w:rsidRPr="00233187" w:rsidRDefault="00074250" w:rsidP="00074250">
      <w:pPr>
        <w:pStyle w:val="Style2"/>
        <w:widowControl/>
        <w:spacing w:before="203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Каждый вопрос имеет один или несколько правильных ответов. Выберите верный ответ.</w:t>
      </w:r>
    </w:p>
    <w:p w:rsidR="00074250" w:rsidRPr="00233187" w:rsidRDefault="00074250" w:rsidP="00074250">
      <w:pPr>
        <w:pStyle w:val="Style3"/>
        <w:widowControl/>
        <w:numPr>
          <w:ilvl w:val="0"/>
          <w:numId w:val="2"/>
        </w:numPr>
        <w:tabs>
          <w:tab w:val="left" w:pos="661"/>
        </w:tabs>
        <w:spacing w:before="288"/>
        <w:ind w:right="7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От каких факторов зависит действие электрического тока на организм человека?</w:t>
      </w:r>
    </w:p>
    <w:p w:rsidR="00074250" w:rsidRPr="00233187" w:rsidRDefault="00074250" w:rsidP="00074250">
      <w:pPr>
        <w:pStyle w:val="Style3"/>
        <w:widowControl/>
        <w:tabs>
          <w:tab w:val="left" w:pos="733"/>
        </w:tabs>
        <w:ind w:left="412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От величины тока.</w:t>
      </w:r>
    </w:p>
    <w:p w:rsidR="00074250" w:rsidRPr="00233187" w:rsidRDefault="00074250" w:rsidP="00074250">
      <w:pPr>
        <w:pStyle w:val="Style3"/>
        <w:widowControl/>
        <w:tabs>
          <w:tab w:val="left" w:pos="733"/>
        </w:tabs>
        <w:ind w:left="412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От величины напряжения.</w:t>
      </w:r>
    </w:p>
    <w:p w:rsidR="00074250" w:rsidRPr="00233187" w:rsidRDefault="00074250" w:rsidP="00074250">
      <w:pPr>
        <w:pStyle w:val="Style3"/>
        <w:widowControl/>
        <w:tabs>
          <w:tab w:val="left" w:pos="733"/>
        </w:tabs>
        <w:ind w:left="412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От сопротивления тела человека.</w:t>
      </w:r>
    </w:p>
    <w:p w:rsidR="00074250" w:rsidRPr="00233187" w:rsidRDefault="00074250" w:rsidP="00074250">
      <w:pPr>
        <w:pStyle w:val="Style3"/>
        <w:widowControl/>
        <w:numPr>
          <w:ilvl w:val="0"/>
          <w:numId w:val="3"/>
        </w:numPr>
        <w:tabs>
          <w:tab w:val="left" w:pos="661"/>
        </w:tabs>
        <w:spacing w:before="295" w:line="295" w:lineRule="exact"/>
        <w:ind w:right="7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Какие бывают виды поражения электрическим током организма человека?</w:t>
      </w:r>
    </w:p>
    <w:p w:rsidR="00074250" w:rsidRPr="00233187" w:rsidRDefault="00074250" w:rsidP="00074250">
      <w:pPr>
        <w:pStyle w:val="Style3"/>
        <w:widowControl/>
        <w:tabs>
          <w:tab w:val="left" w:pos="720"/>
        </w:tabs>
        <w:spacing w:line="295" w:lineRule="exact"/>
        <w:ind w:left="40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Тепловые.</w:t>
      </w:r>
    </w:p>
    <w:p w:rsidR="00074250" w:rsidRPr="00233187" w:rsidRDefault="00074250" w:rsidP="00074250">
      <w:pPr>
        <w:pStyle w:val="Style3"/>
        <w:widowControl/>
        <w:tabs>
          <w:tab w:val="left" w:pos="720"/>
        </w:tabs>
        <w:spacing w:line="295" w:lineRule="exact"/>
        <w:ind w:left="40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Радиоактивные.</w:t>
      </w:r>
    </w:p>
    <w:p w:rsidR="00074250" w:rsidRPr="00233187" w:rsidRDefault="00074250" w:rsidP="00074250">
      <w:pPr>
        <w:pStyle w:val="Style3"/>
        <w:widowControl/>
        <w:tabs>
          <w:tab w:val="left" w:pos="720"/>
        </w:tabs>
        <w:spacing w:line="295" w:lineRule="exact"/>
        <w:ind w:left="40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Световые.</w:t>
      </w:r>
    </w:p>
    <w:p w:rsidR="00074250" w:rsidRPr="00233187" w:rsidRDefault="00074250" w:rsidP="00074250">
      <w:pPr>
        <w:pStyle w:val="Style3"/>
        <w:widowControl/>
        <w:tabs>
          <w:tab w:val="left" w:pos="661"/>
        </w:tabs>
        <w:spacing w:before="301"/>
        <w:ind w:right="13"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3.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При какой величине электрический ток считается смертельным?</w:t>
      </w:r>
    </w:p>
    <w:p w:rsidR="00074250" w:rsidRPr="00233187" w:rsidRDefault="00074250" w:rsidP="00074250">
      <w:pPr>
        <w:pStyle w:val="Style3"/>
        <w:widowControl/>
        <w:tabs>
          <w:tab w:val="left" w:pos="720"/>
        </w:tabs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0,005 А.</w:t>
      </w:r>
    </w:p>
    <w:p w:rsidR="00074250" w:rsidRPr="00233187" w:rsidRDefault="00074250" w:rsidP="00074250">
      <w:pPr>
        <w:pStyle w:val="Style3"/>
        <w:widowControl/>
        <w:tabs>
          <w:tab w:val="left" w:pos="720"/>
        </w:tabs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0,1 А.</w:t>
      </w:r>
    </w:p>
    <w:p w:rsidR="00074250" w:rsidRPr="00233187" w:rsidRDefault="00074250" w:rsidP="00074250">
      <w:pPr>
        <w:pStyle w:val="Style3"/>
        <w:widowControl/>
        <w:tabs>
          <w:tab w:val="left" w:pos="720"/>
        </w:tabs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0,025 А.</w:t>
      </w:r>
    </w:p>
    <w:p w:rsidR="00074250" w:rsidRPr="00233187" w:rsidRDefault="00074250" w:rsidP="00074250">
      <w:pPr>
        <w:pStyle w:val="Style3"/>
        <w:widowControl/>
        <w:tabs>
          <w:tab w:val="left" w:pos="661"/>
        </w:tabs>
        <w:spacing w:before="281" w:line="295" w:lineRule="exact"/>
        <w:ind w:right="20"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4.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Что означает тепловое поражение электрическим то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softHyphen/>
        <w:t>ком?</w:t>
      </w:r>
    </w:p>
    <w:p w:rsidR="00074250" w:rsidRPr="00233187" w:rsidRDefault="00074250" w:rsidP="00074250">
      <w:pPr>
        <w:pStyle w:val="Style3"/>
        <w:widowControl/>
        <w:tabs>
          <w:tab w:val="left" w:pos="713"/>
        </w:tabs>
        <w:spacing w:line="295" w:lineRule="exact"/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Заболевание глаз.</w:t>
      </w:r>
    </w:p>
    <w:p w:rsidR="00074250" w:rsidRPr="00233187" w:rsidRDefault="00074250" w:rsidP="00074250">
      <w:pPr>
        <w:pStyle w:val="Style3"/>
        <w:widowControl/>
        <w:tabs>
          <w:tab w:val="left" w:pos="713"/>
        </w:tabs>
        <w:spacing w:before="7" w:line="295" w:lineRule="exact"/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Паралич нервной системы.</w:t>
      </w:r>
    </w:p>
    <w:p w:rsidR="00074250" w:rsidRPr="00233187" w:rsidRDefault="00074250" w:rsidP="00074250">
      <w:pPr>
        <w:pStyle w:val="Style3"/>
        <w:widowControl/>
        <w:tabs>
          <w:tab w:val="left" w:pos="713"/>
        </w:tabs>
        <w:spacing w:line="295" w:lineRule="exact"/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Ожоги тела.</w:t>
      </w:r>
    </w:p>
    <w:p w:rsidR="00074250" w:rsidRPr="00233187" w:rsidRDefault="00074250" w:rsidP="00074250">
      <w:pPr>
        <w:pStyle w:val="Style3"/>
        <w:widowControl/>
        <w:tabs>
          <w:tab w:val="left" w:pos="661"/>
        </w:tabs>
        <w:spacing w:before="308" w:line="295" w:lineRule="exact"/>
        <w:ind w:right="20" w:firstLine="0"/>
        <w:rPr>
          <w:rStyle w:val="FontStyle11"/>
          <w:rFonts w:ascii="Times New Roman" w:hAnsi="Times New Roman" w:cs="Times New Roman"/>
          <w:spacing w:val="-30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Какое по величине напряжение является относитель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softHyphen/>
        <w:t>но безопасным?</w:t>
      </w:r>
    </w:p>
    <w:p w:rsidR="00074250" w:rsidRPr="00233187" w:rsidRDefault="00074250" w:rsidP="00074250">
      <w:pPr>
        <w:pStyle w:val="Style3"/>
        <w:widowControl/>
        <w:tabs>
          <w:tab w:val="left" w:pos="720"/>
        </w:tabs>
        <w:spacing w:line="295" w:lineRule="exact"/>
        <w:ind w:left="38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55 В.</w:t>
      </w:r>
    </w:p>
    <w:p w:rsidR="00074250" w:rsidRPr="00233187" w:rsidRDefault="00074250" w:rsidP="00074250">
      <w:pPr>
        <w:pStyle w:val="Style3"/>
        <w:widowControl/>
        <w:tabs>
          <w:tab w:val="left" w:pos="720"/>
        </w:tabs>
        <w:spacing w:line="295" w:lineRule="exact"/>
        <w:ind w:left="38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432537">
        <w:rPr>
          <w:rStyle w:val="FontStyle11"/>
          <w:rFonts w:ascii="Times New Roman" w:hAnsi="Times New Roman" w:cs="Times New Roman"/>
          <w:sz w:val="28"/>
          <w:szCs w:val="28"/>
        </w:rPr>
        <w:t>36</w:t>
      </w:r>
      <w:r w:rsidRPr="0023318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В.</w:t>
      </w:r>
    </w:p>
    <w:p w:rsidR="00074250" w:rsidRPr="00074250" w:rsidRDefault="00074250" w:rsidP="00074250">
      <w:pPr>
        <w:pStyle w:val="Style3"/>
        <w:widowControl/>
        <w:tabs>
          <w:tab w:val="left" w:pos="720"/>
        </w:tabs>
        <w:spacing w:line="295" w:lineRule="exact"/>
        <w:ind w:left="38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12 В.</w:t>
      </w:r>
    </w:p>
    <w:p w:rsidR="00074250" w:rsidRPr="00074250" w:rsidRDefault="00074250" w:rsidP="00074250">
      <w:pPr>
        <w:pStyle w:val="Style3"/>
        <w:widowControl/>
        <w:tabs>
          <w:tab w:val="left" w:pos="720"/>
        </w:tabs>
        <w:spacing w:line="295" w:lineRule="exact"/>
        <w:ind w:left="386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074250" w:rsidRPr="00233187" w:rsidRDefault="00074250" w:rsidP="00074250">
      <w:pPr>
        <w:pStyle w:val="Style3"/>
        <w:widowControl/>
        <w:tabs>
          <w:tab w:val="left" w:pos="661"/>
        </w:tabs>
        <w:spacing w:line="314" w:lineRule="exact"/>
        <w:ind w:right="20"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6.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Какие условия повышают опасность поражения элек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softHyphen/>
        <w:t>трическим током?</w:t>
      </w:r>
    </w:p>
    <w:p w:rsidR="00074250" w:rsidRPr="00233187" w:rsidRDefault="00074250" w:rsidP="00074250">
      <w:pPr>
        <w:pStyle w:val="Style3"/>
        <w:widowControl/>
        <w:tabs>
          <w:tab w:val="left" w:pos="713"/>
        </w:tabs>
        <w:spacing w:line="240" w:lineRule="auto"/>
        <w:ind w:left="393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Влага на оборудовании и одежде электросварщика.</w:t>
      </w:r>
    </w:p>
    <w:p w:rsidR="00074250" w:rsidRPr="00233187" w:rsidRDefault="00074250" w:rsidP="00074250">
      <w:pPr>
        <w:pStyle w:val="Style3"/>
        <w:widowControl/>
        <w:tabs>
          <w:tab w:val="left" w:pos="713"/>
        </w:tabs>
        <w:spacing w:line="327" w:lineRule="exact"/>
        <w:ind w:right="20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Использование при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работе резиновых ковриков, ка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лош.</w:t>
      </w:r>
    </w:p>
    <w:p w:rsidR="00074250" w:rsidRPr="00233187" w:rsidRDefault="00074250" w:rsidP="00074250">
      <w:pPr>
        <w:pStyle w:val="Style3"/>
        <w:widowControl/>
        <w:tabs>
          <w:tab w:val="left" w:pos="713"/>
        </w:tabs>
        <w:spacing w:line="240" w:lineRule="auto"/>
        <w:ind w:left="393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Работа на заземленном сварочном аппарате.</w:t>
      </w:r>
    </w:p>
    <w:p w:rsidR="00074250" w:rsidRDefault="00074250" w:rsidP="00074250">
      <w:pPr>
        <w:pStyle w:val="Style3"/>
        <w:widowControl/>
        <w:tabs>
          <w:tab w:val="left" w:pos="746"/>
        </w:tabs>
        <w:spacing w:line="240" w:lineRule="auto"/>
        <w:ind w:left="412" w:firstLine="0"/>
        <w:jc w:val="left"/>
        <w:rPr>
          <w:rStyle w:val="FontStyle12"/>
          <w:rFonts w:ascii="Times New Roman" w:hAnsi="Times New Roman" w:cs="Times New Roman"/>
          <w:sz w:val="28"/>
          <w:szCs w:val="28"/>
          <w:lang w:val="en-US"/>
        </w:rPr>
      </w:pPr>
    </w:p>
    <w:p w:rsidR="00074250" w:rsidRPr="00233187" w:rsidRDefault="00074250" w:rsidP="00074250">
      <w:pPr>
        <w:pStyle w:val="Style3"/>
        <w:widowControl/>
        <w:tabs>
          <w:tab w:val="left" w:pos="661"/>
        </w:tabs>
        <w:spacing w:before="281" w:line="295" w:lineRule="exact"/>
        <w:ind w:right="20" w:firstLine="0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7.</w:t>
      </w:r>
      <w:bookmarkStart w:id="0" w:name="_GoBack"/>
      <w:bookmarkEnd w:id="0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Что означает свет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овое поражение электрическим то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softHyphen/>
        <w:t>ком?</w:t>
      </w:r>
    </w:p>
    <w:p w:rsidR="00074250" w:rsidRPr="00233187" w:rsidRDefault="00074250" w:rsidP="00074250">
      <w:pPr>
        <w:pStyle w:val="Style3"/>
        <w:widowControl/>
        <w:tabs>
          <w:tab w:val="left" w:pos="713"/>
        </w:tabs>
        <w:spacing w:line="295" w:lineRule="exact"/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а)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Заболевание глаз.</w:t>
      </w:r>
    </w:p>
    <w:p w:rsidR="00074250" w:rsidRPr="00233187" w:rsidRDefault="00074250" w:rsidP="00074250">
      <w:pPr>
        <w:pStyle w:val="Style3"/>
        <w:widowControl/>
        <w:tabs>
          <w:tab w:val="left" w:pos="713"/>
        </w:tabs>
        <w:spacing w:before="7" w:line="295" w:lineRule="exact"/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б)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Паралич нервной системы.</w:t>
      </w:r>
    </w:p>
    <w:p w:rsidR="00074250" w:rsidRPr="00233187" w:rsidRDefault="00074250" w:rsidP="00074250">
      <w:pPr>
        <w:pStyle w:val="Style3"/>
        <w:widowControl/>
        <w:tabs>
          <w:tab w:val="left" w:pos="713"/>
        </w:tabs>
        <w:spacing w:line="295" w:lineRule="exact"/>
        <w:ind w:left="399"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>в)</w:t>
      </w:r>
      <w:r w:rsidRPr="00233187">
        <w:rPr>
          <w:rStyle w:val="FontStyle12"/>
          <w:rFonts w:ascii="Times New Roman" w:hAnsi="Times New Roman" w:cs="Times New Roman"/>
          <w:sz w:val="28"/>
          <w:szCs w:val="28"/>
        </w:rPr>
        <w:tab/>
        <w:t>Ожоги тела.</w:t>
      </w:r>
    </w:p>
    <w:p w:rsidR="00B37DAE" w:rsidRPr="00097C93" w:rsidRDefault="00B37DAE" w:rsidP="00097C93"/>
    <w:sectPr w:rsidR="00B37DAE" w:rsidRPr="0009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41A"/>
    <w:multiLevelType w:val="singleLevel"/>
    <w:tmpl w:val="B31CAE2A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D8407F"/>
    <w:multiLevelType w:val="singleLevel"/>
    <w:tmpl w:val="7D7A2A28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51506D"/>
    <w:multiLevelType w:val="singleLevel"/>
    <w:tmpl w:val="AC6060B6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C5844D0"/>
    <w:multiLevelType w:val="singleLevel"/>
    <w:tmpl w:val="BC08112E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F22D52"/>
    <w:multiLevelType w:val="hybridMultilevel"/>
    <w:tmpl w:val="8A6A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D6780"/>
    <w:multiLevelType w:val="singleLevel"/>
    <w:tmpl w:val="07883DCA"/>
    <w:lvl w:ilvl="0">
      <w:start w:val="9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D4B77BD"/>
    <w:multiLevelType w:val="singleLevel"/>
    <w:tmpl w:val="E7B6F5D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FFE5BAC"/>
    <w:multiLevelType w:val="singleLevel"/>
    <w:tmpl w:val="26307E00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719236D2"/>
    <w:multiLevelType w:val="singleLevel"/>
    <w:tmpl w:val="15BE6278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88558D2"/>
    <w:multiLevelType w:val="singleLevel"/>
    <w:tmpl w:val="1D6AB8C8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0E"/>
    <w:rsid w:val="00074250"/>
    <w:rsid w:val="00097C93"/>
    <w:rsid w:val="002537DC"/>
    <w:rsid w:val="004A010E"/>
    <w:rsid w:val="0072725C"/>
    <w:rsid w:val="0077739D"/>
    <w:rsid w:val="00B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0B3A"/>
  <w15:chartTrackingRefBased/>
  <w15:docId w15:val="{A44E0DDB-EDBE-400E-BDDC-7D79857F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1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7DAE"/>
    <w:pPr>
      <w:ind w:left="720"/>
      <w:contextualSpacing/>
    </w:pPr>
  </w:style>
  <w:style w:type="paragraph" w:customStyle="1" w:styleId="Style2">
    <w:name w:val="Style2"/>
    <w:basedOn w:val="a"/>
    <w:uiPriority w:val="99"/>
    <w:rsid w:val="00074250"/>
    <w:pPr>
      <w:widowControl w:val="0"/>
      <w:autoSpaceDE w:val="0"/>
      <w:autoSpaceDN w:val="0"/>
      <w:adjustRightInd w:val="0"/>
      <w:spacing w:after="0" w:line="301" w:lineRule="exact"/>
      <w:ind w:firstLine="399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4250"/>
    <w:pPr>
      <w:widowControl w:val="0"/>
      <w:autoSpaceDE w:val="0"/>
      <w:autoSpaceDN w:val="0"/>
      <w:adjustRightInd w:val="0"/>
      <w:spacing w:after="0" w:line="301" w:lineRule="exact"/>
      <w:ind w:firstLine="393"/>
      <w:jc w:val="both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74250"/>
    <w:rPr>
      <w:rFonts w:ascii="Corbel" w:hAnsi="Corbel" w:cs="Corbel"/>
      <w:b/>
      <w:bCs/>
      <w:spacing w:val="-10"/>
      <w:sz w:val="32"/>
      <w:szCs w:val="32"/>
    </w:rPr>
  </w:style>
  <w:style w:type="character" w:customStyle="1" w:styleId="FontStyle12">
    <w:name w:val="Font Style12"/>
    <w:basedOn w:val="a0"/>
    <w:uiPriority w:val="99"/>
    <w:rsid w:val="00074250"/>
    <w:rPr>
      <w:rFonts w:ascii="Bookman Old Style" w:hAnsi="Bookman Old Style" w:cs="Bookman Old Style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doff.net/info/wp-content/uploads/2011/04/tiristor-na-principialnyh-shemah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udoff.net/info/wp-content/uploads/2011/04/vah-tiristora.jpg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bav@apt29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2020-04-08T13:11:00Z</dcterms:created>
  <dcterms:modified xsi:type="dcterms:W3CDTF">2020-04-08T14:04:00Z</dcterms:modified>
</cp:coreProperties>
</file>