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>
        <w:rPr>
          <w:rFonts w:ascii="Times New Roman" w:hAnsi="Times New Roman" w:cs="Times New Roman"/>
          <w:sz w:val="28"/>
          <w:szCs w:val="28"/>
        </w:rPr>
        <w:t xml:space="preserve">. Срок сдачи работ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397DE9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пара, 2 пара, 3 пара</w:t>
      </w:r>
      <w:r w:rsidRPr="007C264C">
        <w:rPr>
          <w:rFonts w:ascii="Times New Roman" w:hAnsi="Times New Roman" w:cs="Times New Roman"/>
          <w:sz w:val="28"/>
          <w:szCs w:val="28"/>
        </w:rPr>
        <w:t xml:space="preserve"> - Составить опорный конспект учебник страницы </w:t>
      </w:r>
      <w:r>
        <w:rPr>
          <w:rFonts w:ascii="Times New Roman" w:hAnsi="Times New Roman" w:cs="Times New Roman"/>
          <w:sz w:val="28"/>
          <w:szCs w:val="28"/>
        </w:rPr>
        <w:t>177-195</w:t>
      </w:r>
      <w:r w:rsidRPr="007C264C">
        <w:rPr>
          <w:rFonts w:ascii="Times New Roman" w:hAnsi="Times New Roman" w:cs="Times New Roman"/>
          <w:sz w:val="28"/>
          <w:szCs w:val="28"/>
        </w:rPr>
        <w:t>. Тема: «</w:t>
      </w:r>
      <w:r>
        <w:rPr>
          <w:rFonts w:ascii="Times New Roman" w:hAnsi="Times New Roman" w:cs="Times New Roman"/>
          <w:sz w:val="28"/>
          <w:szCs w:val="28"/>
        </w:rPr>
        <w:t>Компоты и фрукты в сиропе</w:t>
      </w:r>
      <w:r w:rsidRPr="007C26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схему приготовления и произвести расчеты на 30 порций </w:t>
      </w:r>
      <w:r w:rsidRPr="00B546E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Компот из свежих плодов</w:t>
      </w:r>
      <w:r w:rsidRPr="00B546E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5B5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Компот из смеси сухофруктов</w:t>
      </w:r>
      <w:r w:rsidRPr="008F75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5B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Компот из консервированных </w:t>
      </w:r>
      <w:r w:rsidR="00397DE9">
        <w:rPr>
          <w:rFonts w:ascii="Times New Roman" w:hAnsi="Times New Roman" w:cs="Times New Roman"/>
          <w:sz w:val="28"/>
          <w:szCs w:val="28"/>
        </w:rPr>
        <w:t>персиков, яблок</w:t>
      </w:r>
      <w:r w:rsidRPr="008F75B5">
        <w:rPr>
          <w:rFonts w:ascii="Times New Roman" w:hAnsi="Times New Roman" w:cs="Times New Roman"/>
          <w:sz w:val="28"/>
          <w:szCs w:val="28"/>
        </w:rPr>
        <w:t>”</w:t>
      </w:r>
      <w:r w:rsidR="00397DE9">
        <w:rPr>
          <w:rFonts w:ascii="Times New Roman" w:hAnsi="Times New Roman" w:cs="Times New Roman"/>
          <w:sz w:val="28"/>
          <w:szCs w:val="28"/>
        </w:rPr>
        <w:t>, «Груша медовая</w:t>
      </w:r>
      <w:r w:rsidR="00397DE9" w:rsidRPr="00397DE9">
        <w:rPr>
          <w:rFonts w:ascii="Times New Roman" w:hAnsi="Times New Roman" w:cs="Times New Roman"/>
          <w:sz w:val="28"/>
          <w:szCs w:val="28"/>
        </w:rPr>
        <w:t>”</w:t>
      </w:r>
    </w:p>
    <w:p w:rsidR="00397DE9" w:rsidRDefault="00397DE9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тетрадях для конспектов:</w:t>
      </w:r>
    </w:p>
    <w:p w:rsidR="00A95751" w:rsidRDefault="00A95751" w:rsidP="00A957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варке компота из сухофруктов сухофрукты закладывают в определенной последовательности?</w:t>
      </w:r>
    </w:p>
    <w:p w:rsidR="00A95751" w:rsidRDefault="00A95751" w:rsidP="00A957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добавляют в компоты для улучшения вкуса и аромата?</w:t>
      </w:r>
    </w:p>
    <w:p w:rsidR="00A95751" w:rsidRDefault="00A95751" w:rsidP="00A957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варке компотов сахар рекомендуется закладывать в начале варки?</w:t>
      </w:r>
    </w:p>
    <w:p w:rsidR="00A95751" w:rsidRDefault="00A95751" w:rsidP="00A957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подачи компотов?</w:t>
      </w:r>
    </w:p>
    <w:p w:rsidR="00A95751" w:rsidRPr="00A95751" w:rsidRDefault="00A95751" w:rsidP="00A957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компотов.</w:t>
      </w:r>
      <w:bookmarkStart w:id="0" w:name="_GoBack"/>
      <w:bookmarkEnd w:id="0"/>
    </w:p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175F6E"/>
    <w:rsid w:val="001B23BA"/>
    <w:rsid w:val="00397DE9"/>
    <w:rsid w:val="004A63E9"/>
    <w:rsid w:val="00A95751"/>
    <w:rsid w:val="00CB5891"/>
    <w:rsid w:val="00E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3399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4</cp:revision>
  <dcterms:created xsi:type="dcterms:W3CDTF">2020-03-27T10:09:00Z</dcterms:created>
  <dcterms:modified xsi:type="dcterms:W3CDTF">2020-04-07T11:03:00Z</dcterms:modified>
</cp:coreProperties>
</file>