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по дистанционному обучению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20 марта 2020</w:t>
      </w:r>
    </w:p>
    <w:p w:rsidR="005D2F93" w:rsidRDefault="005D2F93" w:rsidP="005D2F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</w:t>
      </w: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все сделали задание №1от 18 марта</w:t>
      </w:r>
      <w:r>
        <w:rPr>
          <w:rFonts w:ascii="Times New Roman" w:hAnsi="Times New Roman" w:cs="Times New Roman"/>
          <w:sz w:val="28"/>
          <w:szCs w:val="28"/>
        </w:rPr>
        <w:t xml:space="preserve">: доклад «Наказание в уголовном праве. Отягчающие и смягчающие обстоятельства» </w:t>
      </w:r>
      <w:r>
        <w:rPr>
          <w:rFonts w:ascii="Times New Roman" w:hAnsi="Times New Roman" w:cs="Times New Roman"/>
          <w:b/>
          <w:sz w:val="28"/>
          <w:szCs w:val="28"/>
        </w:rPr>
        <w:t>Поторопитесь……..!!!!</w:t>
      </w: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!!! Важно!!!</w:t>
      </w: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кого нет возможности напечатать и отправить текст с ответом – вы можете завести тетрадь, написать ответ от руки, сфотографировать и прислать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93" w:rsidRDefault="005D2F93" w:rsidP="005D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     Выполнить до 22.03</w:t>
      </w:r>
    </w:p>
    <w:p w:rsidR="005D2F93" w:rsidRDefault="005D2F93" w:rsidP="005D2F93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уголовному праву.</w:t>
      </w:r>
    </w:p>
    <w:p w:rsidR="005D2F93" w:rsidRDefault="005D2F93" w:rsidP="005D2F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Уголовному Кодексу РФ уголовной ответственности подлежат лица: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с18 лет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16 лет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20 лет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14 лет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Уголовному Кодексу РФ уголовной ответственности за кражу подлежат лица: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14 лет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16 лет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18 лет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3)Что такое Кража, Грабёж, Разбой?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4)Наказание за преступление назначает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полиция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прокуратура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5)Какие правонарушения совершили Саша. Коля и Витя? С какого возраста   наступает ответственность за них?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Саша ночью разбил стекло магазина и похитил спиртное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Коля в магазине выхватил из рук покупателя кошелёк и пытался убежать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Витя, угрожая ножом, вынудил прохожего отдать ему сумку и телефон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смягчает и что отягчает уголовную ответственность?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совершение преступления в состоянии сильного душевного волнения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причинение тяжких телесных повреждений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раскаяние, явка с повинной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помощь в раскрытии преступления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скрылся с места преступления</w:t>
      </w: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2F93" w:rsidRDefault="005D2F93" w:rsidP="005D2F9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Из новостей СМИ подобрать 5 примеров уголовных дел последнего времени: кого, из-за чего и насколько лишают свободы.</w:t>
      </w: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C3B"/>
    <w:multiLevelType w:val="hybridMultilevel"/>
    <w:tmpl w:val="F85EB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F93"/>
    <w:rsid w:val="00416E08"/>
    <w:rsid w:val="005D2F93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F93"/>
    <w:rPr>
      <w:color w:val="0000FF" w:themeColor="hyperlink"/>
      <w:u w:val="single"/>
    </w:rPr>
  </w:style>
  <w:style w:type="paragraph" w:styleId="a4">
    <w:name w:val="No Spacing"/>
    <w:uiPriority w:val="1"/>
    <w:qFormat/>
    <w:rsid w:val="005D2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2020-03-20T09:30:00Z</dcterms:created>
  <dcterms:modified xsi:type="dcterms:W3CDTF">2020-03-20T09:32:00Z</dcterms:modified>
</cp:coreProperties>
</file>