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64" w:rsidRPr="0040084F" w:rsidRDefault="0040084F" w:rsidP="00840264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Задача для текущего контроля. </w:t>
      </w:r>
      <w:r w:rsidRPr="0040084F">
        <w:rPr>
          <w:color w:val="FF0000"/>
          <w:sz w:val="28"/>
          <w:szCs w:val="28"/>
        </w:rPr>
        <w:t>Сдаем к 23 марта!!!</w:t>
      </w:r>
    </w:p>
    <w:p w:rsidR="00840264" w:rsidRDefault="00840264" w:rsidP="00840264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840264" w:rsidRPr="003909D6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стальном валу постоянного</w:t>
      </w:r>
      <w:r w:rsidRPr="002864B5">
        <w:rPr>
          <w:sz w:val="28"/>
          <w:szCs w:val="28"/>
        </w:rPr>
        <w:t xml:space="preserve"> по длине</w:t>
      </w:r>
      <w:r>
        <w:rPr>
          <w:sz w:val="28"/>
          <w:szCs w:val="28"/>
        </w:rPr>
        <w:t xml:space="preserve"> сплошного поперечного</w:t>
      </w:r>
      <w:r w:rsidRPr="002B0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сечения, который вращается равномерно с угловой скоростью </w:t>
      </w:r>
      <w:proofErr w:type="gramStart"/>
      <w:r>
        <w:rPr>
          <w:sz w:val="28"/>
          <w:szCs w:val="28"/>
        </w:rPr>
        <w:t>ω,  установлены</w:t>
      </w:r>
      <w:proofErr w:type="gramEnd"/>
      <w:r>
        <w:rPr>
          <w:sz w:val="28"/>
          <w:szCs w:val="28"/>
        </w:rPr>
        <w:t xml:space="preserve"> три шкива. К одному из шкив</w:t>
      </w:r>
      <w:bookmarkStart w:id="0" w:name="_GoBack"/>
      <w:bookmarkEnd w:id="0"/>
      <w:r>
        <w:rPr>
          <w:sz w:val="28"/>
          <w:szCs w:val="28"/>
        </w:rPr>
        <w:t xml:space="preserve">ов подводится мощность </w:t>
      </w:r>
      <w:r>
        <w:rPr>
          <w:i/>
          <w:sz w:val="28"/>
          <w:szCs w:val="28"/>
          <w:lang w:val="en-US"/>
        </w:rPr>
        <w:t>P</w:t>
      </w:r>
      <w:r w:rsidRPr="002F2120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с помощью двух других шкивов мощность передается на рабочие органы машины, при этом известна мощность </w:t>
      </w:r>
      <w:r>
        <w:rPr>
          <w:i/>
          <w:sz w:val="28"/>
          <w:szCs w:val="28"/>
          <w:lang w:val="en-US"/>
        </w:rPr>
        <w:t>P</w:t>
      </w:r>
      <w:r w:rsidRPr="002F212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  <w:r w:rsidRPr="002F2120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между шкивами равно </w:t>
      </w:r>
      <w:r w:rsidRPr="002B0955"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Допускаемое напряжение для материала вала </w:t>
      </w:r>
      <w:r w:rsidRPr="00D955B6">
        <w:rPr>
          <w:sz w:val="32"/>
          <w:szCs w:val="32"/>
        </w:rPr>
        <w:t>[</w:t>
      </w:r>
      <w:r w:rsidRPr="009972A8">
        <w:rPr>
          <w:sz w:val="32"/>
          <w:szCs w:val="32"/>
        </w:rPr>
        <w:t>τ</w:t>
      </w:r>
      <w:r w:rsidRPr="00D955B6">
        <w:rPr>
          <w:sz w:val="32"/>
          <w:szCs w:val="32"/>
        </w:rPr>
        <w:t>]</w:t>
      </w:r>
      <w:r>
        <w:rPr>
          <w:sz w:val="32"/>
          <w:szCs w:val="32"/>
        </w:rPr>
        <w:t xml:space="preserve"> =</w:t>
      </w:r>
      <w:r w:rsidRPr="002B0955">
        <w:rPr>
          <w:sz w:val="28"/>
          <w:szCs w:val="28"/>
        </w:rPr>
        <w:t>40 МПа</w:t>
      </w:r>
      <w:r>
        <w:rPr>
          <w:sz w:val="32"/>
          <w:szCs w:val="32"/>
        </w:rPr>
        <w:t xml:space="preserve">, </w:t>
      </w:r>
      <w:r>
        <w:rPr>
          <w:sz w:val="28"/>
          <w:szCs w:val="28"/>
        </w:rPr>
        <w:t>д</w:t>
      </w:r>
      <w:r w:rsidRPr="002B0955">
        <w:rPr>
          <w:sz w:val="28"/>
          <w:szCs w:val="28"/>
        </w:rPr>
        <w:t>опускаемый</w:t>
      </w:r>
      <w:r>
        <w:rPr>
          <w:sz w:val="32"/>
          <w:szCs w:val="32"/>
        </w:rPr>
        <w:t xml:space="preserve"> </w:t>
      </w:r>
      <w:r w:rsidRPr="002B0955">
        <w:rPr>
          <w:sz w:val="28"/>
          <w:szCs w:val="28"/>
        </w:rPr>
        <w:t>относительный угол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закручивания </w:t>
      </w:r>
      <w:r>
        <w:rPr>
          <w:sz w:val="32"/>
          <w:szCs w:val="32"/>
        </w:rPr>
        <w:t xml:space="preserve"> </w:t>
      </w:r>
      <w:r w:rsidRPr="00F941EC">
        <w:rPr>
          <w:sz w:val="28"/>
          <w:szCs w:val="28"/>
        </w:rPr>
        <w:t>[</w:t>
      </w:r>
      <w:proofErr w:type="gramEnd"/>
      <w:r>
        <w:rPr>
          <w:sz w:val="32"/>
          <w:szCs w:val="32"/>
        </w:rPr>
        <w:t>θ</w:t>
      </w:r>
      <w:r w:rsidRPr="00F941EC">
        <w:rPr>
          <w:sz w:val="28"/>
          <w:szCs w:val="28"/>
        </w:rPr>
        <w:t>]</w:t>
      </w:r>
      <w:r>
        <w:rPr>
          <w:sz w:val="28"/>
          <w:szCs w:val="28"/>
        </w:rPr>
        <w:t xml:space="preserve"> =0,025 рад/м. Поперечное сечение вала – круг. Используя исходные данные к задаче, определить крутящие моменты, построить эпюру крутящих моментов, определить диаметр вала из условий прочности и жесткости. Приняв из расчетов диаметр вала, вычислить полный угол закручивания вала. Модуль сдвига для стали </w:t>
      </w:r>
      <w:r w:rsidRPr="003909D6">
        <w:rPr>
          <w:i/>
          <w:sz w:val="28"/>
          <w:szCs w:val="28"/>
          <w:lang w:val="en-US"/>
        </w:rPr>
        <w:t>G</w:t>
      </w:r>
      <w:r w:rsidRPr="006710B7">
        <w:rPr>
          <w:sz w:val="28"/>
          <w:szCs w:val="28"/>
        </w:rPr>
        <w:t xml:space="preserve"> = 8·</w:t>
      </w:r>
      <w:proofErr w:type="gramStart"/>
      <w:r w:rsidRPr="006710B7">
        <w:rPr>
          <w:sz w:val="28"/>
          <w:szCs w:val="28"/>
        </w:rPr>
        <w:t>10</w:t>
      </w:r>
      <w:r w:rsidRPr="006710B7">
        <w:rPr>
          <w:sz w:val="28"/>
          <w:szCs w:val="28"/>
          <w:vertAlign w:val="superscript"/>
        </w:rPr>
        <w:t>4</w:t>
      </w:r>
      <w:r w:rsidRPr="006710B7">
        <w:rPr>
          <w:sz w:val="28"/>
          <w:szCs w:val="28"/>
        </w:rPr>
        <w:t xml:space="preserve">  </w:t>
      </w:r>
      <w:r>
        <w:rPr>
          <w:sz w:val="28"/>
          <w:szCs w:val="28"/>
        </w:rPr>
        <w:t>МПа</w:t>
      </w:r>
      <w:proofErr w:type="gramEnd"/>
      <w:r>
        <w:rPr>
          <w:sz w:val="28"/>
          <w:szCs w:val="28"/>
        </w:rPr>
        <w:t xml:space="preserve"> (Н/мм</w:t>
      </w:r>
      <w:r w:rsidRPr="003909D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 Схемы вала приведены на рис. 24, данные для расчета – в табл. 6.</w:t>
      </w:r>
    </w:p>
    <w:p w:rsidR="00840264" w:rsidRDefault="00840264" w:rsidP="00840264">
      <w:pPr>
        <w:spacing w:line="264" w:lineRule="auto"/>
        <w:ind w:firstLine="709"/>
        <w:jc w:val="right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840264" w:rsidRDefault="00840264" w:rsidP="00840264">
      <w:pPr>
        <w:spacing w:line="312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Исходные данные к задаче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780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</w:tblGrid>
      <w:tr w:rsidR="00840264" w:rsidRPr="00454B37" w:rsidTr="00770736">
        <w:tc>
          <w:tcPr>
            <w:tcW w:w="1481" w:type="dxa"/>
            <w:vMerge w:val="restart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Параметр</w:t>
            </w:r>
          </w:p>
        </w:tc>
        <w:tc>
          <w:tcPr>
            <w:tcW w:w="7806" w:type="dxa"/>
            <w:gridSpan w:val="10"/>
            <w:shd w:val="clear" w:color="auto" w:fill="auto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Вариант</w:t>
            </w:r>
          </w:p>
        </w:tc>
      </w:tr>
      <w:tr w:rsidR="00840264" w:rsidRPr="00454B37" w:rsidTr="00770736">
        <w:tc>
          <w:tcPr>
            <w:tcW w:w="1481" w:type="dxa"/>
            <w:vMerge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9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P</w:t>
            </w:r>
            <w:r w:rsidRPr="00454B37">
              <w:rPr>
                <w:sz w:val="28"/>
                <w:szCs w:val="28"/>
                <w:vertAlign w:val="subscript"/>
              </w:rPr>
              <w:t>1</w:t>
            </w:r>
            <w:r w:rsidRPr="00454B37">
              <w:rPr>
                <w:sz w:val="28"/>
                <w:szCs w:val="28"/>
              </w:rPr>
              <w:t>, кВт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36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P</w:t>
            </w:r>
            <w:r w:rsidRPr="00454B37">
              <w:rPr>
                <w:sz w:val="28"/>
                <w:szCs w:val="28"/>
                <w:vertAlign w:val="subscript"/>
              </w:rPr>
              <w:t>2</w:t>
            </w:r>
            <w:r w:rsidRPr="00454B37">
              <w:rPr>
                <w:sz w:val="28"/>
                <w:szCs w:val="28"/>
              </w:rPr>
              <w:t>, кВт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18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ω, с</w:t>
            </w:r>
            <w:r w:rsidRPr="00454B37"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90</w:t>
            </w:r>
          </w:p>
        </w:tc>
      </w:tr>
      <w:tr w:rsidR="00840264" w:rsidRPr="00454B37" w:rsidTr="00770736">
        <w:tc>
          <w:tcPr>
            <w:tcW w:w="14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i/>
                <w:sz w:val="28"/>
                <w:szCs w:val="28"/>
                <w:lang w:val="en-US"/>
              </w:rPr>
              <w:t>l</w:t>
            </w:r>
            <w:r w:rsidRPr="00454B37">
              <w:rPr>
                <w:sz w:val="28"/>
                <w:szCs w:val="28"/>
              </w:rPr>
              <w:t>, м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0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81" w:type="dxa"/>
            <w:vAlign w:val="center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454B37">
              <w:rPr>
                <w:bCs/>
                <w:sz w:val="28"/>
                <w:szCs w:val="28"/>
              </w:rPr>
              <w:t>1</w:t>
            </w:r>
          </w:p>
        </w:tc>
      </w:tr>
    </w:tbl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p w:rsidR="00840264" w:rsidRPr="009D43E8" w:rsidRDefault="00840264" w:rsidP="00840264">
      <w:pPr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9D43E8">
        <w:rPr>
          <w:sz w:val="28"/>
          <w:szCs w:val="28"/>
          <w:u w:val="single"/>
        </w:rPr>
        <w:t>Порядок решения задачи: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вычислить  внешние</w:t>
      </w:r>
      <w:proofErr w:type="gramEnd"/>
      <w:r>
        <w:rPr>
          <w:sz w:val="28"/>
          <w:szCs w:val="28"/>
        </w:rPr>
        <w:t xml:space="preserve">  (вращающие)  моменты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используя формулу (25),  затем из условия равновесия вала определить неизвестный по величине момент</w:t>
      </w:r>
      <w:r w:rsidRPr="00312423">
        <w:rPr>
          <w:sz w:val="28"/>
          <w:szCs w:val="28"/>
        </w:rPr>
        <w:t xml:space="preserve">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145FA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мощность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;</w:t>
      </w:r>
    </w:p>
    <w:p w:rsidR="00840264" w:rsidRPr="00145FAE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разбить вал на участки, определить крутящие моменты </w:t>
      </w:r>
      <w:proofErr w:type="gramStart"/>
      <w:r w:rsidRPr="00224A4A">
        <w:rPr>
          <w:i/>
          <w:sz w:val="28"/>
          <w:szCs w:val="28"/>
        </w:rPr>
        <w:t>М</w:t>
      </w:r>
      <w:r w:rsidRPr="00224A4A">
        <w:rPr>
          <w:i/>
          <w:sz w:val="28"/>
          <w:szCs w:val="28"/>
          <w:vertAlign w:val="subscript"/>
        </w:rPr>
        <w:t>К</w:t>
      </w:r>
      <w:r w:rsidRPr="00312423">
        <w:rPr>
          <w:i/>
          <w:sz w:val="28"/>
          <w:szCs w:val="28"/>
        </w:rPr>
        <w:t xml:space="preserve">  </w:t>
      </w:r>
      <w:r w:rsidRPr="00312423">
        <w:rPr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сечении вала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каждом из участков, и построить эпюру крутящих моментов. Границами участков вала будут сечения, в которых действуют внешние моменты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, </w:t>
      </w:r>
      <w:r w:rsidRPr="00312423">
        <w:rPr>
          <w:i/>
          <w:sz w:val="28"/>
          <w:szCs w:val="28"/>
        </w:rPr>
        <w:t>М</w:t>
      </w:r>
      <w:proofErr w:type="gramStart"/>
      <w:r w:rsidRPr="0031242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312423">
        <w:rPr>
          <w:i/>
          <w:sz w:val="28"/>
          <w:szCs w:val="28"/>
        </w:rPr>
        <w:t>М</w:t>
      </w:r>
      <w:r w:rsidRPr="00312423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а также границы вала;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вычислить диаметр вала из условий прочности и жесткости, используя </w:t>
      </w:r>
      <w:proofErr w:type="gramStart"/>
      <w:r>
        <w:rPr>
          <w:sz w:val="28"/>
          <w:szCs w:val="28"/>
        </w:rPr>
        <w:t>значение  наибольшего</w:t>
      </w:r>
      <w:proofErr w:type="gramEnd"/>
      <w:r>
        <w:rPr>
          <w:sz w:val="28"/>
          <w:szCs w:val="28"/>
        </w:rPr>
        <w:t xml:space="preserve"> по абсолютной величине крутящего момента с эпюры - </w:t>
      </w:r>
      <w:r w:rsidRPr="00224A4A">
        <w:rPr>
          <w:i/>
          <w:sz w:val="28"/>
          <w:szCs w:val="28"/>
        </w:rPr>
        <w:t>М</w:t>
      </w:r>
      <w:r w:rsidRPr="00224A4A">
        <w:rPr>
          <w:i/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: 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прочности </w:t>
      </w:r>
      <w:proofErr w:type="gramStart"/>
      <w:r>
        <w:rPr>
          <w:sz w:val="28"/>
          <w:szCs w:val="28"/>
        </w:rPr>
        <w:t xml:space="preserve">  </w:t>
      </w:r>
      <w:r w:rsidRPr="00C721E9">
        <w:rPr>
          <w:position w:val="-46"/>
          <w:sz w:val="28"/>
          <w:szCs w:val="28"/>
        </w:rPr>
        <w:object w:dxaOrig="17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5.75pt" o:ole="">
            <v:imagedata r:id="rId4" o:title=""/>
          </v:shape>
          <o:OLEObject Type="Embed" ProgID="Equation.3" ShapeID="_x0000_i1025" DrawAspect="Content" ObjectID="_1646040639" r:id="rId5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учитывая, что для сплошного кругового поперечного сечения </w:t>
      </w:r>
      <w:r w:rsidRPr="00873C4F">
        <w:rPr>
          <w:position w:val="-36"/>
          <w:sz w:val="28"/>
          <w:szCs w:val="28"/>
        </w:rPr>
        <w:object w:dxaOrig="1579" w:dyaOrig="960">
          <v:shape id="_x0000_i1026" type="#_x0000_t75" style="width:1in;height:43.5pt" o:ole="">
            <v:imagedata r:id="rId6" o:title=""/>
          </v:shape>
          <o:OLEObject Type="Embed" ProgID="Equation.3" ShapeID="_x0000_i1026" DrawAspect="Content" ObjectID="_1646040640" r:id="rId7"/>
        </w:object>
      </w:r>
      <w:r>
        <w:rPr>
          <w:sz w:val="28"/>
          <w:szCs w:val="28"/>
        </w:rPr>
        <w:t>,  диаметр вала должен быть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 w:rsidRPr="00224A4A">
        <w:rPr>
          <w:position w:val="-50"/>
          <w:sz w:val="28"/>
          <w:szCs w:val="28"/>
        </w:rPr>
        <w:object w:dxaOrig="1880" w:dyaOrig="1100">
          <v:shape id="_x0000_i1027" type="#_x0000_t75" style="width:79.5pt;height:46.5pt" o:ole="">
            <v:imagedata r:id="rId8" o:title=""/>
          </v:shape>
          <o:OLEObject Type="Embed" ProgID="Equation.3" ShapeID="_x0000_i1027" DrawAspect="Content" ObjectID="_1646040641" r:id="rId9"/>
        </w:objec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условия </w:t>
      </w:r>
      <w:proofErr w:type="gramStart"/>
      <w:r>
        <w:rPr>
          <w:sz w:val="28"/>
          <w:szCs w:val="28"/>
        </w:rPr>
        <w:t xml:space="preserve">жесткости </w:t>
      </w:r>
      <w:r w:rsidRPr="00DC61FB">
        <w:rPr>
          <w:position w:val="-40"/>
          <w:sz w:val="28"/>
          <w:szCs w:val="28"/>
        </w:rPr>
        <w:object w:dxaOrig="1840" w:dyaOrig="920">
          <v:shape id="_x0000_i1028" type="#_x0000_t75" style="width:84pt;height:42pt" o:ole="">
            <v:imagedata r:id="rId10" o:title=""/>
          </v:shape>
          <o:OLEObject Type="Embed" ProgID="Equation.3" ShapeID="_x0000_i1028" DrawAspect="Content" ObjectID="_1646040642" r:id="rId11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учитывая, что </w:t>
      </w:r>
      <w:r w:rsidRPr="00873C4F">
        <w:rPr>
          <w:position w:val="-36"/>
          <w:sz w:val="28"/>
          <w:szCs w:val="28"/>
        </w:rPr>
        <w:object w:dxaOrig="1500" w:dyaOrig="960">
          <v:shape id="_x0000_i1029" type="#_x0000_t75" style="width:67.5pt;height:43.5pt" o:ole="">
            <v:imagedata r:id="rId12" o:title=""/>
          </v:shape>
          <o:OLEObject Type="Embed" ProgID="Equation.3" ShapeID="_x0000_i1029" DrawAspect="Content" ObjectID="_1646040643" r:id="rId13"/>
        </w:object>
      </w:r>
      <w:r>
        <w:rPr>
          <w:sz w:val="28"/>
          <w:szCs w:val="28"/>
        </w:rPr>
        <w:t xml:space="preserve">, диаметр вала вычисляется как 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 w:rsidRPr="007F6356">
        <w:rPr>
          <w:position w:val="-42"/>
          <w:sz w:val="28"/>
          <w:szCs w:val="28"/>
        </w:rPr>
        <w:object w:dxaOrig="1939" w:dyaOrig="1040">
          <v:shape id="_x0000_i1030" type="#_x0000_t75" style="width:90pt;height:48.75pt" o:ole="">
            <v:imagedata r:id="rId14" o:title=""/>
          </v:shape>
          <o:OLEObject Type="Embed" ProgID="Equation.3" ShapeID="_x0000_i1030" DrawAspect="Content" ObjectID="_1646040644" r:id="rId15"/>
        </w:objec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расчетов нужно принять диаметр вала наибольший, округлив до целого числа в миллиметрах;</w:t>
      </w:r>
    </w:p>
    <w:p w:rsidR="00840264" w:rsidRDefault="00840264" w:rsidP="00840264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- приняв диаметр вала, вычислить полярный момент инерции сечения</w:t>
      </w:r>
      <w:proofErr w:type="gramStart"/>
      <w:r>
        <w:rPr>
          <w:sz w:val="28"/>
          <w:szCs w:val="28"/>
        </w:rPr>
        <w:t xml:space="preserve">: </w:t>
      </w:r>
      <w:r w:rsidRPr="00873C4F">
        <w:rPr>
          <w:position w:val="-36"/>
          <w:sz w:val="28"/>
          <w:szCs w:val="28"/>
        </w:rPr>
        <w:object w:dxaOrig="1500" w:dyaOrig="960">
          <v:shape id="_x0000_i1031" type="#_x0000_t75" style="width:66.75pt;height:42.75pt" o:ole="">
            <v:imagedata r:id="rId12" o:title=""/>
          </v:shape>
          <o:OLEObject Type="Embed" ProgID="Equation.3" ShapeID="_x0000_i1031" DrawAspect="Content" ObjectID="_1646040645" r:id="rId16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м</w:t>
      </w:r>
      <w:r w:rsidRPr="003909D6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вычислить угол закручивания для каждого участка, используя выражение (27); при этом нужно учесть, что участки вала, на которых вращающие </w:t>
      </w:r>
      <w:proofErr w:type="gramStart"/>
      <w:r>
        <w:rPr>
          <w:sz w:val="28"/>
          <w:szCs w:val="28"/>
        </w:rPr>
        <w:t>моменты  имеют</w:t>
      </w:r>
      <w:proofErr w:type="gramEnd"/>
      <w:r>
        <w:rPr>
          <w:sz w:val="28"/>
          <w:szCs w:val="28"/>
        </w:rPr>
        <w:t xml:space="preserve"> разные знаки, будут закручиваться в разные стороны, т. е. знак угла закручивания </w:t>
      </w:r>
      <w:r w:rsidRPr="006518CE">
        <w:rPr>
          <w:sz w:val="32"/>
          <w:szCs w:val="32"/>
        </w:rPr>
        <w:t>φ</w:t>
      </w:r>
      <w:r>
        <w:rPr>
          <w:sz w:val="28"/>
          <w:szCs w:val="28"/>
        </w:rPr>
        <w:t xml:space="preserve"> на этих участках будет разный;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вычислить суммарный угол закручивания вала как сумму углов закручивания на каждом участке.</w:t>
      </w:r>
    </w:p>
    <w:p w:rsidR="00840264" w:rsidRDefault="00840264" w:rsidP="00840264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9490" w:type="dxa"/>
        <w:tblInd w:w="-34" w:type="dxa"/>
        <w:tblLook w:val="01E0" w:firstRow="1" w:lastRow="1" w:firstColumn="1" w:lastColumn="1" w:noHBand="0" w:noVBand="0"/>
      </w:tblPr>
      <w:tblGrid>
        <w:gridCol w:w="34"/>
        <w:gridCol w:w="4593"/>
        <w:gridCol w:w="4694"/>
        <w:gridCol w:w="169"/>
      </w:tblGrid>
      <w:tr w:rsidR="00840264" w:rsidRPr="00454B37" w:rsidTr="00840264">
        <w:trPr>
          <w:gridBefore w:val="1"/>
          <w:gridAfter w:val="1"/>
          <w:wBefore w:w="34" w:type="dxa"/>
          <w:wAfter w:w="169" w:type="dxa"/>
        </w:trPr>
        <w:tc>
          <w:tcPr>
            <w:tcW w:w="9287" w:type="dxa"/>
            <w:gridSpan w:val="2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840264" w:rsidRPr="00454B37" w:rsidTr="00840264">
        <w:trPr>
          <w:gridBefore w:val="1"/>
          <w:gridAfter w:val="1"/>
          <w:wBefore w:w="34" w:type="dxa"/>
          <w:wAfter w:w="169" w:type="dxa"/>
        </w:trPr>
        <w:tc>
          <w:tcPr>
            <w:tcW w:w="9287" w:type="dxa"/>
            <w:gridSpan w:val="2"/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6"/>
                <w:szCs w:val="26"/>
              </w:rPr>
            </w:pP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1C2121" wp14:editId="3A2FAB4E">
                  <wp:extent cx="2152650" cy="1514475"/>
                  <wp:effectExtent l="0" t="0" r="0" b="9525"/>
                  <wp:docPr id="387" name="Рисунок 387" descr="вал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вал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23" t="-6357" r="-4073" b="-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CBB1A4" wp14:editId="0E6AC669">
                  <wp:extent cx="2247900" cy="1543050"/>
                  <wp:effectExtent l="0" t="0" r="0" b="0"/>
                  <wp:docPr id="386" name="Рисунок 386" descr="вал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вал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8" t="-6876" r="-1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5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4A57DA" wp14:editId="0C191865">
                  <wp:extent cx="2486025" cy="1428750"/>
                  <wp:effectExtent l="0" t="0" r="9525" b="0"/>
                  <wp:docPr id="385" name="Рисунок 385" descr="вал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вал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41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9C99822" wp14:editId="05DE2819">
                  <wp:extent cx="2257425" cy="1390650"/>
                  <wp:effectExtent l="0" t="0" r="9525" b="0"/>
                  <wp:docPr id="384" name="Рисунок 384" descr="в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в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52" t="-3712" r="-1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6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36B4EF18" wp14:editId="56454568">
                  <wp:extent cx="2305050" cy="1581150"/>
                  <wp:effectExtent l="0" t="0" r="0" b="0"/>
                  <wp:docPr id="383" name="Рисунок 383" descr="вал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вал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985" r="-3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8490E1" wp14:editId="0AB6E960">
                  <wp:extent cx="2447925" cy="1628775"/>
                  <wp:effectExtent l="0" t="0" r="0" b="9525"/>
                  <wp:docPr id="382" name="Рисунок 382" descr="вал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вал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4" t="-3374" r="-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7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23AEFD" wp14:editId="41FCF2B5">
                  <wp:extent cx="2247900" cy="1504950"/>
                  <wp:effectExtent l="0" t="0" r="0" b="0"/>
                  <wp:docPr id="381" name="Рисунок 381" descr="в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в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98" t="-2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4863" w:type="dxa"/>
            <w:gridSpan w:val="2"/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F7D895" wp14:editId="023C82E8">
                  <wp:extent cx="2857500" cy="1609725"/>
                  <wp:effectExtent l="0" t="0" r="0" b="9525"/>
                  <wp:docPr id="380" name="Рисунок 380" descr="вал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вал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8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7" w:type="dxa"/>
            <w:gridSpan w:val="2"/>
            <w:tcBorders>
              <w:bottom w:val="single" w:sz="4" w:space="0" w:color="auto"/>
            </w:tcBorders>
          </w:tcPr>
          <w:p w:rsidR="00840264" w:rsidRPr="00454B37" w:rsidRDefault="00840264" w:rsidP="00770736">
            <w:pPr>
              <w:spacing w:line="312" w:lineRule="auto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676A94A" wp14:editId="71495FC3">
                  <wp:extent cx="2714625" cy="1533525"/>
                  <wp:effectExtent l="0" t="0" r="9525" b="9525"/>
                  <wp:docPr id="379" name="Рисунок 379" descr="вал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вал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4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:rsidR="00840264" w:rsidRPr="00454B37" w:rsidRDefault="00840264" w:rsidP="0077073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EBB18E" wp14:editId="3B0755D9">
                  <wp:extent cx="2505075" cy="1628775"/>
                  <wp:effectExtent l="0" t="0" r="9525" b="9525"/>
                  <wp:docPr id="378" name="Рисунок 378" descr="вал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вал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48" t="-3088" r="-2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B37">
              <w:rPr>
                <w:sz w:val="28"/>
                <w:szCs w:val="28"/>
              </w:rPr>
              <w:t>9</w:t>
            </w:r>
          </w:p>
        </w:tc>
      </w:tr>
      <w:tr w:rsidR="00840264" w:rsidRPr="00454B37" w:rsidTr="00840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0" w:type="dxa"/>
            <w:gridSpan w:val="4"/>
            <w:tcBorders>
              <w:left w:val="nil"/>
              <w:bottom w:val="nil"/>
              <w:right w:val="nil"/>
            </w:tcBorders>
          </w:tcPr>
          <w:p w:rsidR="00840264" w:rsidRPr="00454B37" w:rsidRDefault="00840264" w:rsidP="00770736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Рис. 24. Схемы к задаче 5</w:t>
            </w:r>
          </w:p>
        </w:tc>
      </w:tr>
    </w:tbl>
    <w:p w:rsidR="00A532B7" w:rsidRDefault="00A532B7"/>
    <w:sectPr w:rsidR="00A5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63"/>
    <w:rsid w:val="0040084F"/>
    <w:rsid w:val="00840264"/>
    <w:rsid w:val="009D2E63"/>
    <w:rsid w:val="00A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1A16-3CDE-4078-865E-F78FF65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4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2020-03-18T09:27:00Z</dcterms:created>
  <dcterms:modified xsi:type="dcterms:W3CDTF">2020-03-18T09:41:00Z</dcterms:modified>
</cp:coreProperties>
</file>