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  <w:t>19.03.20.  преп - Шарина Г.А.     география, гр.2,3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  <w:t>Срок сдачи - ДО 25.03.20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 «Объяснение процессов воспроизводства населения в двух регионах мира»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Цель работы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: закрепление знаний  о типах воспроизводства населения и их географических аспектах.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Оборудование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 xml:space="preserve"> эл.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учебник, справочная литература.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Ход работы: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Используя учебник В. П. Максаковского и статистические данные таблицы , определите тип воспроизводства и демографический этап для каждого региона (страны).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Сравните особенности воспроизводства в двух регионах мира, указанных в приведенн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ом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вариант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причины этих особенностей.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демографические последствия данной ситуации в этих регионах и пути решения возможных проблем.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 о различиях воспроизводства населения по регионам мира.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auto"/>
        </w:rPr>
        <w:t xml:space="preserve"> Объяснение процессов воспроизводства населения стран зарубежной Европы и стран зарубежной Азии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25" w:type="dxa"/>
        <w:tblLook w:val="04A0" w:firstRow="1" w:lastRow="0" w:firstColumn="1" w:lastColumn="0" w:noHBand="0" w:noVBand="1"/>
        <w:shd w:val="clear" w:color="auto" w:fill="FFFFFF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659"/>
        <w:gridCol w:w="1659"/>
        <w:gridCol w:w="1659"/>
        <w:gridCol w:w="1773"/>
        <w:gridCol w:w="2032"/>
      </w:tblGrid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Страны и регионы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рождаемости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Коэффициентсмертности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естественногоприроста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Тип воспроизводств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Демографическ этап</w:t>
            </w: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Весь 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СНГ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Украина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Европа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Латвия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Юго-Западная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Кувейт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Оман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Тропическая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Нигер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Сьерра-Леоне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Латинская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 и 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</w:p>
    <w:p>
      <w:pPr>
        <w:shd w:val="clear" w:color="auto" w:fill="FFFFFF"/>
        <w:spacing w:after="30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Выв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  <w:rtl w:val="off"/>
        </w:rPr>
        <w:t>о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OpenSans" w:eastAsia="Times New Roman" w:hAnsi="OpenSans" w:cs="Times New Roman"/>
          <w:b/>
          <w:bCs/>
          <w:color w:val="000000"/>
          <w:sz w:val="21"/>
          <w:szCs w:val="21"/>
          <w:rtl w:val="o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OpenSans" w:eastAsia="Times New Roman" w:hAnsi="OpenSans" w:cs="Times New Roman"/>
          <w:b/>
          <w:bCs/>
          <w:color w:val="000000"/>
          <w:sz w:val="21"/>
          <w:szCs w:val="21"/>
          <w:rtl w:val="off"/>
        </w:rPr>
      </w:pPr>
    </w:p>
    <w:p>
      <w:pPr>
        <w:shd w:val="clear" w:color="auto" w:fill="FFFFFF"/>
        <w:spacing w:after="0" w:line="240" w:lineRule="auto"/>
      </w:pP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OpenSans">
    <w:panose1 w:val="00000000000000000000"/>
    <w:altName w:val="Times New Roman"/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68e6fd7"/>
    <w:multiLevelType w:val="multilevel"/>
    <w:tmpl w:val="908e0936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created xsi:type="dcterms:W3CDTF">2020-03-18T19:54:21Z</dcterms:created>
  <dcterms:modified xsi:type="dcterms:W3CDTF">2020-03-19T04:55:14Z</dcterms:modified>
  <cp:version>0900.0000.01</cp:version>
</cp:coreProperties>
</file>