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043A62">
        <w:trPr>
          <w:trHeight w:val="8056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E41A5F" w:rsidRPr="00A67A86" w:rsidRDefault="00E41A5F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3A62" w:rsidRPr="00A67A86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A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ЭКЗАМЕНАЦИОННЫЙ БИЛЕТ № 1</w:t>
                  </w:r>
                </w:p>
                <w:p w:rsidR="00E41A5F" w:rsidRPr="00A67A86" w:rsidRDefault="00E41A5F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1A5F" w:rsidRPr="00A67A86" w:rsidRDefault="00BD192F" w:rsidP="00FE187C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tLeast"/>
                    <w:ind w:left="64" w:hanging="64"/>
                    <w:rPr>
                      <w:rFonts w:cs="Times New Roman"/>
                      <w:szCs w:val="28"/>
                    </w:rPr>
                  </w:pPr>
                  <w:r w:rsidRPr="00A67A86">
                    <w:rPr>
                      <w:rFonts w:cs="Times New Roman"/>
                      <w:szCs w:val="28"/>
                    </w:rPr>
                    <w:t>Вагон – определение, основные части пассажирского вагона.</w:t>
                  </w:r>
                </w:p>
                <w:p w:rsidR="004136C3" w:rsidRPr="00A67A86" w:rsidRDefault="00BD192F" w:rsidP="004136C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tLeast"/>
                    <w:ind w:left="64" w:hanging="64"/>
                    <w:rPr>
                      <w:rFonts w:cs="Times New Roman"/>
                      <w:szCs w:val="28"/>
                    </w:rPr>
                  </w:pPr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>Требования охраны труда при нахождении на железнодорожных путях</w:t>
                  </w:r>
                  <w:r w:rsidR="00E41A5F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4136C3" w:rsidRPr="00A67A86" w:rsidRDefault="004136C3" w:rsidP="004136C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tLeast"/>
                    <w:ind w:left="64" w:hanging="64"/>
                    <w:rPr>
                      <w:rFonts w:cs="Times New Roman"/>
                      <w:szCs w:val="28"/>
                    </w:rPr>
                  </w:pPr>
                  <w:r w:rsidRPr="00A67A86">
                    <w:rPr>
                      <w:szCs w:val="28"/>
                    </w:rPr>
                    <w:t>На какие группы подразделяе</w:t>
                  </w:r>
                  <w:r w:rsidR="00D6787A">
                    <w:rPr>
                      <w:szCs w:val="28"/>
                    </w:rPr>
                    <w:t>тся электротехнический персонал.</w:t>
                  </w:r>
                </w:p>
                <w:p w:rsidR="00E41A5F" w:rsidRPr="00A67A86" w:rsidRDefault="00BD192F" w:rsidP="00FE187C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tLeast"/>
                    <w:ind w:left="64" w:hanging="64"/>
                    <w:rPr>
                      <w:rFonts w:cs="Times New Roman"/>
                      <w:szCs w:val="28"/>
                    </w:rPr>
                  </w:pPr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>СТО ФПК 1.05.006.2015 Основные принципы создания положительного впечатления о компан</w:t>
                  </w:r>
                  <w:proofErr w:type="gramStart"/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>ии АО</w:t>
                  </w:r>
                  <w:proofErr w:type="gramEnd"/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«ФПК» и ее работниках</w:t>
                  </w:r>
                  <w:r w:rsidR="00E41A5F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A67A86" w:rsidRDefault="00BD192F" w:rsidP="00FE187C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tLeast"/>
                    <w:ind w:left="64" w:hanging="64"/>
                    <w:rPr>
                      <w:rFonts w:cs="Times New Roman"/>
                      <w:szCs w:val="28"/>
                    </w:rPr>
                  </w:pPr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>Перевозка мелких домашних (комнатных) животных, собак и птиц в качестве ручной клади. Условия перевозки животных и птиц</w:t>
                  </w:r>
                  <w:r w:rsidR="00E41A5F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E311E1" w:rsidRPr="00A67A86" w:rsidRDefault="00126441" w:rsidP="00E311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proofErr w:type="spellStart"/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Автосцепное</w:t>
                  </w:r>
                  <w:proofErr w:type="spellEnd"/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устройство (устройство, назначение, чем контролируются параметры).</w:t>
                  </w:r>
                </w:p>
                <w:p w:rsidR="00E311E1" w:rsidRPr="00A67A86" w:rsidRDefault="00E311E1" w:rsidP="00E311E1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043A62">
        <w:trPr>
          <w:trHeight w:val="7632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AA5CB1" w:rsidRDefault="00043A62" w:rsidP="00AA5CB1">
                  <w:pPr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E41A5F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41A5F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2</w:t>
                  </w:r>
                </w:p>
                <w:p w:rsidR="00043A62" w:rsidRDefault="00043A62" w:rsidP="00AA5CB1">
                  <w:pPr>
                    <w:pStyle w:val="a5"/>
                    <w:spacing w:after="0" w:line="240" w:lineRule="atLeast"/>
                    <w:ind w:left="644"/>
                    <w:jc w:val="left"/>
                    <w:rPr>
                      <w:rFonts w:ascii="RussianRail A Pro OSF" w:hAnsi="RussianRail A Pro OSF"/>
                      <w:sz w:val="20"/>
                    </w:rPr>
                  </w:pPr>
                </w:p>
                <w:p w:rsidR="00BD192F" w:rsidRPr="00CF0E7A" w:rsidRDefault="00BD192F" w:rsidP="00E311E1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64" w:firstLine="0"/>
                    <w:rPr>
                      <w:rFonts w:cs="Times New Roman"/>
                      <w:szCs w:val="28"/>
                    </w:rPr>
                  </w:pPr>
                  <w:r w:rsidRPr="00CF0E7A">
                    <w:rPr>
                      <w:rFonts w:cs="Times New Roman"/>
                      <w:szCs w:val="28"/>
                    </w:rPr>
                    <w:t xml:space="preserve">Звуковые сигналы тревоги. </w:t>
                  </w:r>
                </w:p>
                <w:p w:rsidR="00BD192F" w:rsidRPr="00B117F4" w:rsidRDefault="00BD192F" w:rsidP="00E311E1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64" w:firstLine="0"/>
                    <w:rPr>
                      <w:sz w:val="32"/>
                      <w:szCs w:val="32"/>
                    </w:rPr>
                  </w:pPr>
                  <w:r w:rsidRPr="00D47B59">
                    <w:rPr>
                      <w:rFonts w:cs="Times New Roman"/>
                      <w:szCs w:val="28"/>
                    </w:rPr>
                    <w:t xml:space="preserve">Действия работников поездных бригад </w:t>
                  </w:r>
                  <w:r w:rsidR="00E4501D" w:rsidRPr="00D47B59">
                    <w:rPr>
                      <w:rFonts w:cs="Times New Roman"/>
                      <w:szCs w:val="28"/>
                    </w:rPr>
                    <w:t>в случаях срабатывания СКНБ, СКНР</w:t>
                  </w:r>
                  <w:r w:rsidR="001015D6" w:rsidRPr="00D47B59">
                    <w:rPr>
                      <w:rFonts w:cs="Times New Roman"/>
                      <w:szCs w:val="28"/>
                    </w:rPr>
                    <w:t>.</w:t>
                  </w:r>
                </w:p>
                <w:p w:rsidR="00B117F4" w:rsidRPr="00B117F4" w:rsidRDefault="00B117F4" w:rsidP="00E311E1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64" w:firstLine="0"/>
                    <w:rPr>
                      <w:szCs w:val="28"/>
                    </w:rPr>
                  </w:pPr>
                  <w:r w:rsidRPr="00B117F4">
                    <w:rPr>
                      <w:rFonts w:cs="Times New Roman"/>
                      <w:szCs w:val="28"/>
                    </w:rPr>
                    <w:t>Требования охраны труда при эксплуатации внутреннего оборудования, окон и дверей вагона.</w:t>
                  </w:r>
                </w:p>
                <w:p w:rsidR="00BB7A5F" w:rsidRPr="004136C3" w:rsidRDefault="00B117F4" w:rsidP="00A836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36C3" w:rsidRPr="00B1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311E1" w:rsidRPr="00B1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Какая группа по электробезопасности присваивается </w:t>
                  </w:r>
                  <w:proofErr w:type="spellStart"/>
                  <w:r w:rsidR="00E311E1" w:rsidRPr="00B1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неэлектротехническому</w:t>
                  </w:r>
                  <w:proofErr w:type="spellEnd"/>
                  <w:r w:rsidR="00E311E1" w:rsidRPr="00B1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персоналу, выполняющему работы, при которых может возникнуть опасност</w:t>
                  </w:r>
                  <w:r w:rsid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 поражения электрическим током.</w:t>
                  </w:r>
                </w:p>
                <w:p w:rsidR="00BD192F" w:rsidRPr="00BD192F" w:rsidRDefault="00A83697" w:rsidP="004136C3">
                  <w:pPr>
                    <w:pStyle w:val="a5"/>
                    <w:spacing w:after="0"/>
                    <w:ind w:left="64"/>
                    <w:rPr>
                      <w:sz w:val="32"/>
                      <w:szCs w:val="32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5</w:t>
                  </w:r>
                  <w:r w:rsidR="004136C3">
                    <w:rPr>
                      <w:rFonts w:eastAsia="Times New Roman"/>
                      <w:szCs w:val="28"/>
                      <w:lang w:eastAsia="ru-RU"/>
                    </w:rPr>
                    <w:t xml:space="preserve">. </w:t>
                  </w:r>
                  <w:r w:rsidR="00BD192F" w:rsidRPr="00BD192F">
                    <w:rPr>
                      <w:rFonts w:eastAsia="Times New Roman"/>
                      <w:szCs w:val="28"/>
                      <w:lang w:eastAsia="ru-RU"/>
                    </w:rPr>
                    <w:t>СТО ФПК 1.05.006.2015 Обеспечение безопасности перевозки пассажиров</w:t>
                  </w:r>
                  <w:r w:rsidR="00AF2061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A83697" w:rsidRPr="004136C3" w:rsidRDefault="00A83697" w:rsidP="00A8369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</w:t>
                  </w:r>
                  <w:r w:rsidRPr="004136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6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СА-3 – устройство, предназначение, требование ПТЭ, шаблон.</w:t>
                  </w:r>
                </w:p>
                <w:p w:rsidR="00043A62" w:rsidRPr="0012588D" w:rsidRDefault="00043A62" w:rsidP="004136C3">
                  <w:pPr>
                    <w:pStyle w:val="a5"/>
                    <w:spacing w:after="0"/>
                    <w:ind w:left="424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</w:tbl>
    <w:p w:rsidR="00043A62" w:rsidRDefault="00043A62" w:rsidP="00043A62">
      <w:pPr>
        <w:rPr>
          <w:rFonts w:ascii="RussianRail A Pro OSF" w:hAnsi="RussianRail A Pro OSF"/>
          <w:sz w:val="24"/>
        </w:rPr>
      </w:pPr>
    </w:p>
    <w:tbl>
      <w:tblPr>
        <w:tblW w:w="11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966C95">
        <w:trPr>
          <w:trHeight w:val="7493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CF0E7A">
              <w:trPr>
                <w:trHeight w:val="4127"/>
              </w:trPr>
              <w:tc>
                <w:tcPr>
                  <w:tcW w:w="11088" w:type="dxa"/>
                </w:tcPr>
                <w:p w:rsidR="00043A62" w:rsidRPr="00AA5CB1" w:rsidRDefault="00043A62" w:rsidP="00AA5CB1">
                  <w:pPr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B343E8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343E8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3</w:t>
                  </w:r>
                </w:p>
                <w:p w:rsidR="00043A62" w:rsidRPr="00B343E8" w:rsidRDefault="00043A62" w:rsidP="00AA5CB1">
                  <w:pPr>
                    <w:spacing w:after="0" w:line="240" w:lineRule="atLeast"/>
                    <w:jc w:val="center"/>
                    <w:rPr>
                      <w:rFonts w:ascii="RussianRail A Pro" w:hAnsi="RussianRail A Pro"/>
                      <w:sz w:val="32"/>
                    </w:rPr>
                  </w:pPr>
                </w:p>
                <w:p w:rsidR="001015D6" w:rsidRPr="00A67A86" w:rsidRDefault="001015D6" w:rsidP="00AA5CB1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1.</w:t>
                  </w:r>
                  <w:r w:rsidR="00E4501D" w:rsidRPr="00A67A86">
                    <w:rPr>
                      <w:szCs w:val="28"/>
                    </w:rPr>
                    <w:t xml:space="preserve"> </w:t>
                  </w:r>
                  <w:r w:rsidR="00BB7A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стоянке поезда на станциях и выходе из вагона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015D6" w:rsidRPr="00A67A86" w:rsidRDefault="00126441" w:rsidP="00AA5CB1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BB7A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Действия поездной бригады при 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неисправности узлов тележки.</w:t>
                  </w:r>
                </w:p>
                <w:p w:rsidR="001015D6" w:rsidRPr="00A67A86" w:rsidRDefault="00126441" w:rsidP="00E311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015D6" w:rsidRPr="00A67A86">
                    <w:rPr>
                      <w:sz w:val="28"/>
                      <w:szCs w:val="28"/>
                    </w:rPr>
                    <w:t>.</w:t>
                  </w:r>
                  <w:r w:rsidR="00BB7A5F" w:rsidRPr="00A67A86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Какая должна быть продолжительность стажировки</w:t>
                  </w:r>
                  <w:r w:rsidR="00B343E8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электробезопасности</w:t>
                  </w:r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15D6" w:rsidRPr="00A67A86" w:rsidRDefault="00126441" w:rsidP="00E311E1">
                  <w:pPr>
                    <w:pStyle w:val="a5"/>
                    <w:spacing w:after="0" w:line="240" w:lineRule="atLeast"/>
                    <w:ind w:left="0" w:right="-14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BB7A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Обеспечение общественного порядка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A67A86" w:rsidRDefault="00126441" w:rsidP="00E311E1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BB7A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Условия перевозки багажа в купе для перевозки багажа штабного вагона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E311E1" w:rsidRPr="00A67A86" w:rsidRDefault="00126441" w:rsidP="00E311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E311E1" w:rsidRPr="00A67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311E1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СКНБ (назначение, принцип действия).</w:t>
                  </w:r>
                </w:p>
                <w:p w:rsidR="00E311E1" w:rsidRPr="00CF0E7A" w:rsidRDefault="00E311E1" w:rsidP="00E311E1">
                  <w:pPr>
                    <w:pStyle w:val="a5"/>
                    <w:spacing w:after="0" w:line="240" w:lineRule="atLeast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112533">
        <w:trPr>
          <w:trHeight w:val="7632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AA5CB1" w:rsidRDefault="00043A62" w:rsidP="00AA5CB1">
                  <w:pPr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E4501D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4501D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4</w:t>
                  </w:r>
                </w:p>
                <w:p w:rsidR="001015D6" w:rsidRPr="00A67A86" w:rsidRDefault="001015D6" w:rsidP="00E311E1">
                  <w:pPr>
                    <w:pStyle w:val="a5"/>
                    <w:spacing w:after="0"/>
                    <w:ind w:left="64"/>
                    <w:rPr>
                      <w:szCs w:val="28"/>
                    </w:rPr>
                  </w:pPr>
                </w:p>
                <w:p w:rsidR="001015D6" w:rsidRPr="00A67A86" w:rsidRDefault="00126441" w:rsidP="00E311E1">
                  <w:pPr>
                    <w:pStyle w:val="a5"/>
                    <w:spacing w:after="0" w:line="240" w:lineRule="atLeast"/>
                    <w:ind w:left="64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1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112533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осмотре, очистке подвагонного оборудования и ходовых частей вагона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A67A86" w:rsidRPr="00A67A86" w:rsidRDefault="00126441" w:rsidP="00E311E1">
                  <w:pPr>
                    <w:pStyle w:val="a5"/>
                    <w:spacing w:after="0" w:line="240" w:lineRule="atLeast"/>
                    <w:ind w:left="64"/>
                    <w:rPr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</w:t>
                  </w:r>
                  <w:r w:rsidR="00A67A86" w:rsidRPr="00A67A86">
                    <w:rPr>
                      <w:rFonts w:cs="Times New Roman"/>
                      <w:szCs w:val="28"/>
                    </w:rPr>
                    <w:t>. Какова продолжительность дублирования  по электробезопасности.</w:t>
                  </w:r>
                </w:p>
                <w:p w:rsidR="001015D6" w:rsidRPr="00A67A86" w:rsidRDefault="00126441" w:rsidP="00AA5CB1">
                  <w:pPr>
                    <w:pStyle w:val="a5"/>
                    <w:spacing w:after="0" w:line="240" w:lineRule="atLeast"/>
                    <w:ind w:left="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112533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ПТЭ к колесным парам. Ползун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 Движение поезда при обнаружении ползуна.</w:t>
                  </w:r>
                </w:p>
                <w:p w:rsidR="001015D6" w:rsidRPr="00A67A86" w:rsidRDefault="00126441" w:rsidP="00AA5CB1">
                  <w:pPr>
                    <w:pStyle w:val="a5"/>
                    <w:spacing w:after="0" w:line="240" w:lineRule="atLeast"/>
                    <w:ind w:left="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112533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Требования к работникам поездной бригады</w:t>
                  </w:r>
                  <w:r w:rsidR="00E4501D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A67A86" w:rsidRDefault="00126441" w:rsidP="00AA5CB1">
                  <w:pPr>
                    <w:pStyle w:val="a5"/>
                    <w:spacing w:after="0" w:line="240" w:lineRule="atLeast"/>
                    <w:ind w:left="64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112533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Какие документы должны предоставить для проверки проводнику организованные группы детей (школьников)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E311E1" w:rsidRPr="00E61AD0" w:rsidRDefault="00126441" w:rsidP="00E61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E311E1" w:rsidRPr="003C39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311E1" w:rsidRPr="003C3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Колесные пары (назначение, устройство). Основные неисправности колесных пар. Измерение параметров. Причины заклинивания колесных пар. Действия проводника при заклинивании колесных пар.</w:t>
                  </w: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  <w:tr w:rsidR="00043A62" w:rsidTr="00112533">
        <w:trPr>
          <w:trHeight w:val="8056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AA5CB1" w:rsidRDefault="00E4501D" w:rsidP="00AA5CB1">
                  <w:pPr>
                    <w:tabs>
                      <w:tab w:val="left" w:pos="3516"/>
                    </w:tabs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A5CB1">
                    <w:rPr>
                      <w:rFonts w:ascii="Times New Roman" w:hAnsi="Times New Roman" w:cs="Times New Roman"/>
                      <w:b/>
                      <w:sz w:val="32"/>
                    </w:rPr>
                    <w:tab/>
                  </w:r>
                </w:p>
                <w:p w:rsidR="00043A62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4501D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5</w:t>
                  </w:r>
                </w:p>
                <w:p w:rsidR="00E4501D" w:rsidRPr="00E4501D" w:rsidRDefault="00E4501D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1015D6" w:rsidRPr="00D47B59" w:rsidRDefault="001015D6" w:rsidP="00966C95">
                  <w:pPr>
                    <w:pStyle w:val="a5"/>
                    <w:spacing w:after="0"/>
                    <w:ind w:left="0"/>
                    <w:rPr>
                      <w:rFonts w:cs="Times New Roman"/>
                      <w:sz w:val="32"/>
                      <w:szCs w:val="32"/>
                    </w:rPr>
                  </w:pPr>
                  <w:r w:rsidRPr="00B343E8">
                    <w:rPr>
                      <w:rFonts w:cs="Times New Roman"/>
                      <w:szCs w:val="28"/>
                    </w:rPr>
                    <w:t>1</w:t>
                  </w:r>
                  <w:r w:rsidRPr="00D47B59">
                    <w:rPr>
                      <w:rFonts w:cs="Times New Roman"/>
                      <w:sz w:val="32"/>
                      <w:szCs w:val="32"/>
                    </w:rPr>
                    <w:t>.</w:t>
                  </w:r>
                  <w:r w:rsidRPr="00D47B59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112533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>С какими неисправностями запрещено выпускать в эксплуатацию и к следованию в поездах железнодорожный подвижной состав</w:t>
                  </w:r>
                  <w:r w:rsidR="00AF2061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>?</w:t>
                  </w:r>
                </w:p>
                <w:p w:rsidR="001015D6" w:rsidRPr="00B343E8" w:rsidRDefault="001015D6" w:rsidP="00966C95">
                  <w:pPr>
                    <w:pStyle w:val="a5"/>
                    <w:spacing w:after="0"/>
                    <w:ind w:left="0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B343E8">
                    <w:rPr>
                      <w:rFonts w:cs="Times New Roman"/>
                      <w:szCs w:val="28"/>
                    </w:rPr>
                    <w:t>2.</w:t>
                  </w:r>
                  <w:r w:rsidR="00112533" w:rsidRPr="00B343E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Требования охраны труда после окончания посадки пассажиров и отправления поезда</w:t>
                  </w:r>
                  <w:r w:rsidR="00AF2061" w:rsidRPr="00B343E8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  <w:p w:rsidR="00966C95" w:rsidRPr="00D47B59" w:rsidRDefault="00B343E8" w:rsidP="00B343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</w:t>
                  </w:r>
                  <w:r w:rsidR="00966C95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какие виды подразделяется проверка знаний</w:t>
                  </w:r>
                  <w:r w:rsidR="005266C8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электробезопасности</w:t>
                  </w:r>
                  <w:r w:rsid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15D6" w:rsidRPr="00D47B59" w:rsidRDefault="001015D6" w:rsidP="00B343E8">
                  <w:pPr>
                    <w:pStyle w:val="a5"/>
                    <w:spacing w:after="0"/>
                    <w:ind w:left="0"/>
                    <w:rPr>
                      <w:rFonts w:cs="Times New Roman"/>
                      <w:sz w:val="32"/>
                      <w:szCs w:val="32"/>
                    </w:rPr>
                  </w:pPr>
                  <w:r w:rsidRPr="00B343E8">
                    <w:rPr>
                      <w:rFonts w:cs="Times New Roman"/>
                      <w:szCs w:val="28"/>
                    </w:rPr>
                    <w:t>4</w:t>
                  </w:r>
                  <w:r w:rsidRPr="00D47B59">
                    <w:rPr>
                      <w:rFonts w:cs="Times New Roman"/>
                      <w:sz w:val="32"/>
                      <w:szCs w:val="32"/>
                    </w:rPr>
                    <w:t>.</w:t>
                  </w:r>
                  <w:r w:rsidR="00112533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B343E8">
                    <w:rPr>
                      <w:rFonts w:cs="Times New Roman"/>
                      <w:szCs w:val="28"/>
                    </w:rPr>
                    <w:t>5</w:t>
                  </w:r>
                  <w:r w:rsidRPr="00D47B59">
                    <w:rPr>
                      <w:rFonts w:cs="Times New Roman"/>
                      <w:sz w:val="32"/>
                      <w:szCs w:val="32"/>
                    </w:rPr>
                    <w:t>.</w:t>
                  </w:r>
                  <w:r w:rsidR="00112533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СТО ФПК 1.05.006.2015 Требования к съемному мягкому имуществу и инвентарю вагонов</w:t>
                  </w:r>
                  <w:r w:rsidR="00AF2061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  <w:p w:rsidR="00043A62" w:rsidRPr="00D47B59" w:rsidRDefault="00126441" w:rsidP="00966C95">
                  <w:pPr>
                    <w:pStyle w:val="a5"/>
                    <w:spacing w:after="0"/>
                    <w:ind w:left="0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szCs w:val="28"/>
                    </w:rPr>
                    <w:t>5</w:t>
                  </w:r>
                  <w:r w:rsidR="001015D6" w:rsidRPr="00D47B59">
                    <w:rPr>
                      <w:rFonts w:cs="Times New Roman"/>
                      <w:sz w:val="32"/>
                      <w:szCs w:val="32"/>
                    </w:rPr>
                    <w:t>.</w:t>
                  </w:r>
                  <w:r w:rsidR="00112533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Обязанности перевозчика при невозможности предоставить пассажиру место в вагоне согласно проездному документу (билету)</w:t>
                  </w:r>
                  <w:r w:rsidR="00AF2061" w:rsidRPr="00D47B59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  <w:p w:rsidR="00966C95" w:rsidRPr="00966C95" w:rsidRDefault="00126441" w:rsidP="00966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966C95" w:rsidRPr="00D47B59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="00966C95" w:rsidRPr="00D47B59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 </w:t>
                  </w:r>
                  <w:r w:rsidR="00966C95" w:rsidRPr="00D47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Приводы подвагонных генераторов, их назначение, типы. Редукторы (определение, назначение, применение).</w:t>
                  </w:r>
                  <w:r w:rsidR="00966C95" w:rsidRPr="00966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6C95" w:rsidRPr="00112533" w:rsidRDefault="00966C95" w:rsidP="00AA5CB1">
                  <w:pPr>
                    <w:pStyle w:val="a5"/>
                    <w:spacing w:after="0" w:line="240" w:lineRule="atLeast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112533">
        <w:trPr>
          <w:trHeight w:val="7632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7A0B17" w:rsidRDefault="00043A62" w:rsidP="00AA5CB1">
                  <w:pPr>
                    <w:spacing w:after="0" w:line="240" w:lineRule="atLeast"/>
                    <w:ind w:left="342"/>
                    <w:rPr>
                      <w:rFonts w:ascii="RussianRail A Pro OSF" w:hAnsi="RussianRail A Pro OSF"/>
                      <w:b/>
                      <w:sz w:val="20"/>
                    </w:rPr>
                  </w:pPr>
                </w:p>
                <w:p w:rsidR="00043A62" w:rsidRPr="00AA5CB1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A5CB1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6</w:t>
                  </w:r>
                </w:p>
                <w:p w:rsidR="00AA5CB1" w:rsidRPr="00AB636E" w:rsidRDefault="00AA5CB1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015D6" w:rsidRPr="00112533" w:rsidRDefault="001015D6" w:rsidP="00AA5CB1">
                  <w:pPr>
                    <w:pStyle w:val="a5"/>
                    <w:spacing w:after="0" w:line="240" w:lineRule="atLeast"/>
                    <w:ind w:left="0" w:right="-143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szCs w:val="28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E50A85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112533" w:rsidRPr="00F06009">
                    <w:rPr>
                      <w:rFonts w:eastAsia="Times New Roman"/>
                      <w:szCs w:val="28"/>
                      <w:lang w:eastAsia="ru-RU"/>
                    </w:rPr>
                    <w:t>Габарит железнодорожного подвижного состава</w:t>
                  </w:r>
                  <w:r w:rsidR="00E4501D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966C95" w:rsidRPr="00B343E8" w:rsidRDefault="001015D6" w:rsidP="00AA5CB1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szCs w:val="28"/>
                    </w:rPr>
                    <w:t>2</w:t>
                  </w:r>
                  <w:r w:rsidRPr="00B343E8">
                    <w:rPr>
                      <w:sz w:val="32"/>
                      <w:szCs w:val="32"/>
                    </w:rPr>
                    <w:t>.</w:t>
                  </w:r>
                  <w:r w:rsidR="00112533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эксплуатации внутреннего оборудования, окон и дверей вагона</w:t>
                  </w:r>
                  <w:r w:rsidR="00E4501D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966C95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1015D6" w:rsidRPr="00126441" w:rsidRDefault="001015D6" w:rsidP="00AA5CB1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26441">
                    <w:rPr>
                      <w:szCs w:val="28"/>
                    </w:rPr>
                    <w:t>3.</w:t>
                  </w:r>
                  <w:r w:rsidR="00B343E8" w:rsidRPr="00B343E8">
                    <w:rPr>
                      <w:rFonts w:cs="Times New Roman"/>
                      <w:szCs w:val="28"/>
                    </w:rPr>
                    <w:t xml:space="preserve"> В каких случаях проводится внеочередная проверка знаний по электробезопасности</w:t>
                  </w:r>
                  <w:proofErr w:type="gramStart"/>
                  <w:r w:rsidR="00B343E8" w:rsidRPr="00B343E8">
                    <w:rPr>
                      <w:rFonts w:cs="Times New Roman"/>
                      <w:szCs w:val="28"/>
                    </w:rPr>
                    <w:t xml:space="preserve"> ,</w:t>
                  </w:r>
                  <w:proofErr w:type="gramEnd"/>
                  <w:r w:rsidR="00B343E8" w:rsidRPr="00B343E8">
                    <w:rPr>
                      <w:rFonts w:cs="Times New Roman"/>
                      <w:szCs w:val="28"/>
                    </w:rPr>
                    <w:t xml:space="preserve"> независимо от срока проведения предыдущей проверки?</w:t>
                  </w:r>
                  <w:r w:rsidR="00112533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1015D6" w:rsidRPr="00D47B59" w:rsidRDefault="00126441" w:rsidP="00AA5CB1">
                  <w:pPr>
                    <w:pStyle w:val="a5"/>
                    <w:spacing w:after="0" w:line="240" w:lineRule="atLeast"/>
                    <w:ind w:left="64"/>
                    <w:rPr>
                      <w:sz w:val="32"/>
                      <w:szCs w:val="32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D47B59">
                    <w:rPr>
                      <w:sz w:val="32"/>
                      <w:szCs w:val="32"/>
                    </w:rPr>
                    <w:t>.</w:t>
                  </w:r>
                  <w:r w:rsidR="00112533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Дополнительные требования к обеспечению инвентарем и имуществом штабных вагонов</w:t>
                  </w:r>
                  <w:r w:rsidR="00AA5CB1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D47B59" w:rsidRDefault="00126441" w:rsidP="00AA5CB1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112533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 Сколько мест для  перевозки багажа выделено в купе штабного вагона, норма провоза</w:t>
                  </w:r>
                  <w:proofErr w:type="gramStart"/>
                  <w:r w:rsidR="00AF2061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proofErr w:type="gramEnd"/>
                  <w:r w:rsidR="00112533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112533" w:rsidRPr="00D47B59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proofErr w:type="gramEnd"/>
                  <w:r w:rsidR="00112533" w:rsidRPr="00D47B59">
                    <w:rPr>
                      <w:rFonts w:eastAsia="Times New Roman"/>
                      <w:szCs w:val="28"/>
                      <w:lang w:eastAsia="ru-RU"/>
                    </w:rPr>
                    <w:t>а 1 проездной документ (пассажира), в том числе детский с предоставлением места</w:t>
                  </w:r>
                  <w:r w:rsidR="00AA5CB1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966C95" w:rsidRPr="00966C95" w:rsidRDefault="00126441" w:rsidP="00AA5CB1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6</w:t>
                  </w:r>
                  <w:r w:rsidR="00966C95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966C95" w:rsidRPr="00D47B59">
                    <w:rPr>
                      <w:szCs w:val="28"/>
                    </w:rPr>
                    <w:t xml:space="preserve"> Приводы ТРКП, ТК-2. Назначение, устройство, принцип работы, применение. Натяжное устройство. Основные неисправности приводов типа ТРКП, ТК-2.</w:t>
                  </w: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</w:tbl>
    <w:p w:rsidR="00043A62" w:rsidRDefault="00043A62" w:rsidP="00043A62">
      <w:pPr>
        <w:rPr>
          <w:rFonts w:ascii="RussianRail A Pro OSF" w:hAnsi="RussianRail A Pro OSF"/>
          <w:sz w:val="24"/>
        </w:rPr>
      </w:pPr>
    </w:p>
    <w:tbl>
      <w:tblPr>
        <w:tblW w:w="11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126441">
        <w:trPr>
          <w:trHeight w:val="7489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7A0B17" w:rsidRDefault="00043A62" w:rsidP="00AA5CB1">
                  <w:pPr>
                    <w:spacing w:after="0" w:line="240" w:lineRule="atLeast"/>
                    <w:ind w:left="342"/>
                    <w:rPr>
                      <w:rFonts w:ascii="RussianRail A Pro OSF" w:hAnsi="RussianRail A Pro OSF"/>
                      <w:b/>
                      <w:sz w:val="20"/>
                    </w:rPr>
                  </w:pPr>
                </w:p>
                <w:p w:rsidR="00043A62" w:rsidRPr="00AA5CB1" w:rsidRDefault="00043A62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A5CB1"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7</w:t>
                  </w:r>
                </w:p>
                <w:p w:rsidR="00043A62" w:rsidRDefault="00043A62" w:rsidP="00AA5CB1">
                  <w:pPr>
                    <w:spacing w:after="0" w:line="240" w:lineRule="atLeast"/>
                    <w:jc w:val="center"/>
                    <w:rPr>
                      <w:rFonts w:ascii="RussianRail A Pro" w:hAnsi="RussianRail A Pro"/>
                      <w:sz w:val="32"/>
                    </w:rPr>
                  </w:pPr>
                </w:p>
                <w:p w:rsidR="001015D6" w:rsidRDefault="001015D6" w:rsidP="00AC54A5">
                  <w:pPr>
                    <w:pStyle w:val="a5"/>
                    <w:spacing w:after="0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</w:t>
                  </w:r>
                  <w:r w:rsidRPr="00E50A85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112533" w:rsidRPr="00F06009">
                    <w:rPr>
                      <w:rFonts w:eastAsia="Times New Roman"/>
                      <w:szCs w:val="28"/>
                      <w:lang w:eastAsia="ru-RU"/>
                    </w:rPr>
                    <w:t>Габарит приближения строений</w:t>
                  </w:r>
                  <w:r w:rsidRPr="00E50A85">
                    <w:rPr>
                      <w:rFonts w:cs="Times New Roman"/>
                      <w:b/>
                      <w:szCs w:val="28"/>
                    </w:rPr>
                    <w:t>.</w:t>
                  </w:r>
                </w:p>
                <w:p w:rsidR="001015D6" w:rsidRPr="00B343E8" w:rsidRDefault="001015D6" w:rsidP="00B343E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D75480" w:rsidRPr="00B343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343E8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при эксплуатации оборудования водоснабжения</w:t>
                  </w:r>
                  <w:r w:rsid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C54A5" w:rsidRPr="00D47B59" w:rsidRDefault="001015D6" w:rsidP="005266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441">
                    <w:rPr>
                      <w:sz w:val="28"/>
                      <w:szCs w:val="28"/>
                    </w:rPr>
                    <w:t>3</w:t>
                  </w:r>
                  <w:r w:rsidRPr="00B343E8">
                    <w:rPr>
                      <w:sz w:val="32"/>
                      <w:szCs w:val="32"/>
                    </w:rPr>
                    <w:t>.</w:t>
                  </w:r>
                  <w:r w:rsidR="00D75480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AC54A5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Какая численность комиссии при проведении процедуры </w:t>
                  </w:r>
                  <w:r w:rsidR="005266C8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проверки знаний по электробезопасности?</w:t>
                  </w:r>
                </w:p>
                <w:p w:rsidR="001015D6" w:rsidRPr="00D47B59" w:rsidRDefault="00126441" w:rsidP="005266C8">
                  <w:pPr>
                    <w:pStyle w:val="a5"/>
                    <w:spacing w:after="0" w:line="240" w:lineRule="atLeast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126441">
                    <w:rPr>
                      <w:szCs w:val="28"/>
                    </w:rPr>
                    <w:t>.</w:t>
                  </w:r>
                  <w:r w:rsidR="00D75480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Общие требования к готовности вагона </w:t>
                  </w:r>
                  <w:r w:rsidR="00C648A4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1 класса </w:t>
                  </w:r>
                  <w:r w:rsidR="00D75480" w:rsidRPr="00D47B59">
                    <w:rPr>
                      <w:rFonts w:eastAsia="Times New Roman"/>
                      <w:szCs w:val="28"/>
                      <w:lang w:eastAsia="ru-RU"/>
                    </w:rPr>
                    <w:t>для посадки пассажиров в пункте формирования/оборота</w:t>
                  </w:r>
                  <w:r w:rsidR="00AA5CB1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D47B59" w:rsidRDefault="00126441" w:rsidP="00AF2061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D47B59">
                    <w:rPr>
                      <w:sz w:val="32"/>
                      <w:szCs w:val="32"/>
                    </w:rPr>
                    <w:t>.</w:t>
                  </w:r>
                  <w:r w:rsidR="00D75480" w:rsidRPr="00D47B59">
                    <w:rPr>
                      <w:rFonts w:eastAsia="Times New Roman"/>
                      <w:szCs w:val="28"/>
                      <w:lang w:eastAsia="ru-RU"/>
                    </w:rPr>
                    <w:t xml:space="preserve"> Действия проводника, обнаружившего у пассажира неоплаченную излишнюю ручную кладь</w:t>
                  </w:r>
                  <w:r w:rsidR="00AA5CB1" w:rsidRPr="00D47B59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126441" w:rsidRDefault="00126441" w:rsidP="001264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AC54A5" w:rsidRPr="00D47B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AC54A5" w:rsidRPr="00D47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Приводы подвагонных генераторов от средней части оси, их виды, устройство, принцип работы, применение, неисправности.</w:t>
                  </w: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</w:tbl>
    <w:p w:rsidR="00043A62" w:rsidRDefault="00043A62" w:rsidP="00043A62">
      <w:pPr>
        <w:rPr>
          <w:rFonts w:ascii="RussianRail A Pro OSF" w:hAnsi="RussianRail A Pro OSF"/>
          <w:sz w:val="24"/>
        </w:rPr>
      </w:pPr>
    </w:p>
    <w:tbl>
      <w:tblPr>
        <w:tblW w:w="112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621858">
        <w:trPr>
          <w:trHeight w:val="8056"/>
        </w:trPr>
        <w:tc>
          <w:tcPr>
            <w:tcW w:w="11293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126441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7A0B17" w:rsidRDefault="00043A62" w:rsidP="00AA5CB1">
                  <w:pPr>
                    <w:spacing w:after="0" w:line="240" w:lineRule="atLeast"/>
                    <w:ind w:left="342"/>
                    <w:rPr>
                      <w:rFonts w:ascii="RussianRail A Pro OSF" w:hAnsi="RussianRail A Pro OSF"/>
                      <w:b/>
                      <w:sz w:val="20"/>
                    </w:rPr>
                  </w:pPr>
                </w:p>
                <w:p w:rsidR="00043A62" w:rsidRPr="00AA5CB1" w:rsidRDefault="006962E9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8</w:t>
                  </w:r>
                </w:p>
                <w:p w:rsidR="00043A62" w:rsidRDefault="00043A62" w:rsidP="004E54DA">
                  <w:pPr>
                    <w:spacing w:after="0" w:line="240" w:lineRule="atLeast"/>
                    <w:jc w:val="center"/>
                    <w:rPr>
                      <w:rFonts w:ascii="RussianRail A Pro" w:hAnsi="RussianRail A Pro"/>
                      <w:sz w:val="32"/>
                    </w:rPr>
                  </w:pPr>
                </w:p>
                <w:p w:rsidR="001015D6" w:rsidRPr="00B343E8" w:rsidRDefault="001015D6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 w:rsidRPr="00B343E8">
                    <w:rPr>
                      <w:szCs w:val="28"/>
                    </w:rPr>
                    <w:t>1.</w:t>
                  </w:r>
                  <w:r w:rsidRPr="00B343E8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D75480" w:rsidRPr="00B343E8">
                    <w:rPr>
                      <w:rFonts w:eastAsia="Times New Roman"/>
                      <w:szCs w:val="28"/>
                      <w:lang w:eastAsia="ru-RU"/>
                    </w:rPr>
                    <w:t>Правильный железнодорожный путь. Неправильный железнодорожный путь</w:t>
                  </w:r>
                  <w:r w:rsidRPr="00B343E8">
                    <w:rPr>
                      <w:rFonts w:cs="Times New Roman"/>
                      <w:b/>
                      <w:szCs w:val="28"/>
                    </w:rPr>
                    <w:t>.</w:t>
                  </w:r>
                </w:p>
                <w:p w:rsidR="00B343E8" w:rsidRPr="00B343E8" w:rsidRDefault="001015D6" w:rsidP="004E54DA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szCs w:val="28"/>
                    </w:rPr>
                    <w:t>2.</w:t>
                  </w:r>
                  <w:r w:rsidR="00D75480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эксплуатации системы отопления</w:t>
                  </w:r>
                  <w:r w:rsidR="004E54DA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122EB3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122EB3" w:rsidRPr="00B343E8" w:rsidRDefault="00B343E8" w:rsidP="004E54DA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3. </w:t>
                  </w:r>
                  <w:r w:rsidR="00122EB3" w:rsidRPr="00B343E8">
                    <w:rPr>
                      <w:rFonts w:cs="Times New Roman"/>
                      <w:szCs w:val="28"/>
                    </w:rPr>
                    <w:t>Какое распределительное устройство считается открытым?</w:t>
                  </w:r>
                </w:p>
                <w:p w:rsidR="00D75480" w:rsidRPr="00B343E8" w:rsidRDefault="001015D6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 w:rsidRPr="00B343E8">
                    <w:rPr>
                      <w:szCs w:val="28"/>
                    </w:rPr>
                    <w:t>4.</w:t>
                  </w:r>
                  <w:r w:rsidR="00D75480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 СТО ФПК 1.05.006.2015 Требования к обслуживанию пассажиров в пути следования</w:t>
                  </w:r>
                  <w:r w:rsidR="004E54DA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D75480" w:rsidRPr="00B343E8">
                    <w:rPr>
                      <w:szCs w:val="28"/>
                    </w:rPr>
                    <w:t xml:space="preserve"> </w:t>
                  </w:r>
                </w:p>
                <w:p w:rsidR="001015D6" w:rsidRPr="00B343E8" w:rsidRDefault="00126441" w:rsidP="004E54DA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D75480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Норма провоза и габариты ручной клади на 1 пассажира, в т.ч. детский с предоставлением места</w:t>
                  </w:r>
                  <w:r w:rsidR="004E54DA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22EB3" w:rsidRPr="00B343E8" w:rsidRDefault="00126441" w:rsidP="00122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122EB3" w:rsidRPr="00B343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Тормозная рычажная передача, ее назначение, устройство, принцип действия. Режимы работы тормозного оборудования (зарядка, торможение, отпуск). Тормозной путь. Ручной тормоз. Порядок проведения проверки стояночного тормоза.</w:t>
                  </w:r>
                </w:p>
                <w:p w:rsidR="00043A62" w:rsidRPr="00891134" w:rsidRDefault="00043A62" w:rsidP="00621858">
                  <w:pPr>
                    <w:pStyle w:val="a5"/>
                    <w:spacing w:before="120"/>
                    <w:ind w:left="556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621858">
        <w:trPr>
          <w:trHeight w:val="7632"/>
        </w:trPr>
        <w:tc>
          <w:tcPr>
            <w:tcW w:w="11293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B343E8" w:rsidRDefault="00043A62" w:rsidP="00AA5CB1">
                  <w:pPr>
                    <w:spacing w:after="0" w:line="240" w:lineRule="atLeast"/>
                    <w:ind w:left="342"/>
                    <w:rPr>
                      <w:rFonts w:ascii="RussianRail A Pro OSF" w:hAnsi="RussianRail A Pro OSF"/>
                      <w:b/>
                      <w:sz w:val="28"/>
                      <w:szCs w:val="28"/>
                    </w:rPr>
                  </w:pPr>
                </w:p>
                <w:p w:rsidR="00043A62" w:rsidRPr="00B343E8" w:rsidRDefault="006962E9" w:rsidP="00AA5CB1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ЭКЗАМЕНАЦИОННЫЙ БИЛЕТ № 9</w:t>
                  </w:r>
                </w:p>
                <w:p w:rsidR="00043A62" w:rsidRPr="00B343E8" w:rsidRDefault="00043A62" w:rsidP="00AA5CB1">
                  <w:pPr>
                    <w:pStyle w:val="a5"/>
                    <w:spacing w:after="0" w:line="240" w:lineRule="atLeast"/>
                    <w:ind w:left="644"/>
                    <w:jc w:val="left"/>
                    <w:rPr>
                      <w:rFonts w:ascii="RussianRail A Pro OSF" w:hAnsi="RussianRail A Pro OSF"/>
                      <w:szCs w:val="28"/>
                    </w:rPr>
                  </w:pPr>
                </w:p>
                <w:p w:rsidR="001015D6" w:rsidRPr="00B343E8" w:rsidRDefault="001015D6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 w:rsidRPr="00B343E8">
                    <w:rPr>
                      <w:szCs w:val="28"/>
                    </w:rPr>
                    <w:t>1.</w:t>
                  </w:r>
                  <w:r w:rsidRPr="00B343E8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D75480" w:rsidRPr="00B343E8">
                    <w:rPr>
                      <w:rFonts w:cs="Times New Roman"/>
                      <w:szCs w:val="28"/>
                    </w:rPr>
                    <w:t>Светофоры. Классификация, назначение</w:t>
                  </w:r>
                  <w:r w:rsidRPr="00B343E8">
                    <w:rPr>
                      <w:rFonts w:cs="Times New Roman"/>
                      <w:szCs w:val="28"/>
                    </w:rPr>
                    <w:t>.</w:t>
                  </w:r>
                </w:p>
                <w:p w:rsidR="00B343E8" w:rsidRPr="00B343E8" w:rsidRDefault="001015D6" w:rsidP="004E54DA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szCs w:val="28"/>
                    </w:rPr>
                    <w:t>2.</w:t>
                  </w:r>
                  <w:r w:rsidR="00621858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эксплуатации электрооборудования вагона</w:t>
                  </w:r>
                  <w:r w:rsidR="00D07E70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122EB3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1015D6" w:rsidRPr="00126441" w:rsidRDefault="00B343E8" w:rsidP="004E54DA">
                  <w:pPr>
                    <w:pStyle w:val="a5"/>
                    <w:spacing w:after="0" w:line="240" w:lineRule="atLeast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3. </w:t>
                  </w:r>
                  <w:r w:rsidR="00122EB3" w:rsidRPr="00B343E8">
                    <w:rPr>
                      <w:rFonts w:cs="Times New Roman"/>
                      <w:szCs w:val="28"/>
                    </w:rPr>
                    <w:t xml:space="preserve">Какие изолирующие электрозащитные средства в электроустановках напряжением до 1000В относятся </w:t>
                  </w:r>
                  <w:proofErr w:type="gramStart"/>
                  <w:r w:rsidR="00122EB3" w:rsidRPr="00B343E8">
                    <w:rPr>
                      <w:rFonts w:cs="Times New Roman"/>
                      <w:szCs w:val="28"/>
                    </w:rPr>
                    <w:t>к</w:t>
                  </w:r>
                  <w:proofErr w:type="gramEnd"/>
                  <w:r w:rsidR="00122EB3" w:rsidRPr="00B343E8">
                    <w:rPr>
                      <w:rFonts w:cs="Times New Roman"/>
                      <w:szCs w:val="28"/>
                    </w:rPr>
                    <w:t xml:space="preserve"> основным?</w:t>
                  </w:r>
                </w:p>
                <w:p w:rsidR="001015D6" w:rsidRPr="00B343E8" w:rsidRDefault="00126441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621858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Требования к содержанию  вагона в пути следования</w:t>
                  </w:r>
                  <w:r w:rsidR="00D07E70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B343E8" w:rsidRDefault="00126441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621858" w:rsidRPr="00B343E8">
                    <w:rPr>
                      <w:szCs w:val="28"/>
                    </w:rPr>
                    <w:t xml:space="preserve"> Какая отметка проставляется в билетной кассе на проездном документе (билете) пассажиру, удаленному из поезда медицинскими работниками</w:t>
                  </w:r>
                  <w:r w:rsidR="004E54DA" w:rsidRPr="00B343E8">
                    <w:rPr>
                      <w:szCs w:val="28"/>
                    </w:rPr>
                    <w:t>.</w:t>
                  </w:r>
                </w:p>
                <w:p w:rsidR="00122EB3" w:rsidRPr="00B343E8" w:rsidRDefault="00126441" w:rsidP="00122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Гидравлический гаситель колебаний. Назначение, принцип работы, неисправности. Букса, её назначение и устройство. Рабочий нагрев букс. Измерение температуры рабочего нагрева букс, примеры расчетов (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окр</w:t>
                  </w:r>
                  <w:proofErr w:type="spellEnd"/>
                  <w:proofErr w:type="gramEnd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&lt; 0, 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proofErr w:type="spellStart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окр</w:t>
                  </w:r>
                  <w:proofErr w:type="spellEnd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0, 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proofErr w:type="spellStart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окр</w:t>
                  </w:r>
                  <w:proofErr w:type="spellEnd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&gt; 0).</w:t>
                  </w:r>
                </w:p>
                <w:p w:rsidR="00122EB3" w:rsidRPr="00B343E8" w:rsidRDefault="00122EB3" w:rsidP="004E54DA">
                  <w:pPr>
                    <w:pStyle w:val="a5"/>
                    <w:spacing w:after="0" w:line="240" w:lineRule="atLeast"/>
                    <w:ind w:left="0"/>
                    <w:rPr>
                      <w:szCs w:val="28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</w:tbl>
    <w:p w:rsidR="00043A62" w:rsidRDefault="00043A62" w:rsidP="00043A62">
      <w:pPr>
        <w:rPr>
          <w:rFonts w:ascii="RussianRail A Pro OSF" w:hAnsi="RussianRail A Pro OSF"/>
          <w:sz w:val="24"/>
        </w:rPr>
      </w:pPr>
    </w:p>
    <w:tbl>
      <w:tblPr>
        <w:tblW w:w="11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D07E70">
        <w:trPr>
          <w:trHeight w:val="7666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4E54DA" w:rsidRDefault="00043A62" w:rsidP="00621858">
                  <w:pPr>
                    <w:spacing w:after="0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AA5CB1" w:rsidRDefault="006962E9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10</w:t>
                  </w:r>
                </w:p>
                <w:p w:rsidR="00043A62" w:rsidRPr="004E54DA" w:rsidRDefault="00043A62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15D6" w:rsidRPr="00B343E8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B343E8">
                    <w:rPr>
                      <w:szCs w:val="28"/>
                    </w:rPr>
                    <w:t>1.</w:t>
                  </w:r>
                  <w:r w:rsidRPr="00B343E8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621858" w:rsidRPr="00B343E8">
                    <w:rPr>
                      <w:rFonts w:cs="Times New Roman"/>
                      <w:szCs w:val="28"/>
                    </w:rPr>
                    <w:t>Основные значения сигналов светофоров</w:t>
                  </w:r>
                  <w:r w:rsidRPr="00B343E8">
                    <w:rPr>
                      <w:rFonts w:cs="Times New Roman"/>
                      <w:szCs w:val="28"/>
                    </w:rPr>
                    <w:t>.</w:t>
                  </w:r>
                </w:p>
                <w:p w:rsidR="00B343E8" w:rsidRPr="00B343E8" w:rsidRDefault="001015D6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szCs w:val="28"/>
                    </w:rPr>
                    <w:t>2.</w:t>
                  </w:r>
                  <w:r w:rsidR="00621858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при приготовлении и раздаче чайной продукции</w:t>
                  </w:r>
                  <w:r w:rsidR="00AF2061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22EB3" w:rsidRPr="00B343E8" w:rsidRDefault="00B343E8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343E8">
                    <w:rPr>
                      <w:rFonts w:eastAsia="Times New Roman"/>
                      <w:szCs w:val="28"/>
                      <w:lang w:eastAsia="ru-RU"/>
                    </w:rPr>
                    <w:t>3.</w:t>
                  </w:r>
                  <w:r w:rsidR="00122EB3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122EB3" w:rsidRPr="00B343E8">
                    <w:rPr>
                      <w:rFonts w:cs="Times New Roman"/>
                      <w:szCs w:val="28"/>
                    </w:rPr>
                    <w:t xml:space="preserve">Какие изолирующие электрозащитные средства в электроустановках напряжением до 1000В относятся </w:t>
                  </w:r>
                  <w:proofErr w:type="gramStart"/>
                  <w:r w:rsidR="00122EB3" w:rsidRPr="00B343E8">
                    <w:rPr>
                      <w:rFonts w:cs="Times New Roman"/>
                      <w:szCs w:val="28"/>
                    </w:rPr>
                    <w:t>к</w:t>
                  </w:r>
                  <w:proofErr w:type="gramEnd"/>
                  <w:r w:rsidR="00122EB3" w:rsidRPr="00B343E8">
                    <w:rPr>
                      <w:rFonts w:cs="Times New Roman"/>
                      <w:szCs w:val="28"/>
                    </w:rPr>
                    <w:t xml:space="preserve"> дополнительным?</w:t>
                  </w:r>
                </w:p>
                <w:p w:rsidR="00621858" w:rsidRPr="00B343E8" w:rsidRDefault="00322DF7" w:rsidP="00122EB3">
                  <w:pPr>
                    <w:pStyle w:val="a5"/>
                    <w:spacing w:after="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621858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Требования к обслуживанию маломобильных пассажиров</w:t>
                  </w:r>
                  <w:r w:rsidR="00AF2061" w:rsidRPr="00B343E8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621858" w:rsidRPr="00B343E8">
                    <w:rPr>
                      <w:szCs w:val="28"/>
                    </w:rPr>
                    <w:t xml:space="preserve"> </w:t>
                  </w:r>
                </w:p>
                <w:p w:rsidR="00043A62" w:rsidRPr="00B343E8" w:rsidRDefault="00322DF7" w:rsidP="00122EB3">
                  <w:pPr>
                    <w:pStyle w:val="a5"/>
                    <w:spacing w:after="0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B343E8">
                    <w:rPr>
                      <w:szCs w:val="28"/>
                    </w:rPr>
                    <w:t>.</w:t>
                  </w:r>
                  <w:r w:rsidR="00621858" w:rsidRPr="00B343E8">
                    <w:rPr>
                      <w:rFonts w:eastAsia="Times New Roman"/>
                      <w:szCs w:val="28"/>
                      <w:lang w:eastAsia="ru-RU"/>
                    </w:rPr>
                    <w:t xml:space="preserve"> Несоответствие букв и цифр в проездном документе (билете) с документом, удостоверяющим личность. Где осуществляется оформление перевозочных документов на багаж?</w:t>
                  </w:r>
                </w:p>
                <w:p w:rsidR="00122EB3" w:rsidRPr="00B343E8" w:rsidRDefault="00322DF7" w:rsidP="00122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122EB3" w:rsidRPr="00B343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Тележки пассажирских вагонов, их типы, устройство (основные элементы, их устройство, назначение). Рама тележки. </w:t>
                  </w:r>
                  <w:proofErr w:type="spellStart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Надрессорный</w:t>
                  </w:r>
                  <w:proofErr w:type="spellEnd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брус. </w:t>
                  </w:r>
                  <w:proofErr w:type="spellStart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Безлюлечные</w:t>
                  </w:r>
                  <w:proofErr w:type="spellEnd"/>
                  <w:r w:rsidR="00122EB3" w:rsidRPr="00B343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тележки.</w:t>
                  </w:r>
                </w:p>
                <w:p w:rsidR="00122EB3" w:rsidRPr="00891134" w:rsidRDefault="00122EB3" w:rsidP="00122EB3">
                  <w:pPr>
                    <w:pStyle w:val="a5"/>
                    <w:spacing w:after="0"/>
                    <w:ind w:left="0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676D34">
        <w:trPr>
          <w:trHeight w:val="7632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A67A86">
              <w:trPr>
                <w:trHeight w:val="75"/>
              </w:trPr>
              <w:tc>
                <w:tcPr>
                  <w:tcW w:w="11088" w:type="dxa"/>
                </w:tcPr>
                <w:p w:rsidR="00043A62" w:rsidRPr="00A67A86" w:rsidRDefault="00043A62" w:rsidP="004E54DA">
                  <w:pPr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A67A86" w:rsidRDefault="006962E9" w:rsidP="004E54D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ЭКЗАМЕНАЦИОННЫЙ БИЛЕТ № 11</w:t>
                  </w:r>
                </w:p>
                <w:p w:rsidR="004E54DA" w:rsidRPr="00A67A86" w:rsidRDefault="004E54DA" w:rsidP="004E54D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15D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1.</w:t>
                  </w:r>
                  <w:r w:rsidRPr="00A67A86">
                    <w:rPr>
                      <w:rFonts w:cs="Times New Roman"/>
                      <w:szCs w:val="28"/>
                    </w:rPr>
                    <w:t xml:space="preserve"> </w:t>
                  </w:r>
                  <w:r w:rsidR="00D07E70" w:rsidRPr="00A67A86">
                    <w:rPr>
                      <w:rFonts w:cs="Times New Roman"/>
                      <w:szCs w:val="28"/>
                    </w:rPr>
                    <w:t>Допустимые с</w:t>
                  </w:r>
                  <w:r w:rsidR="00C648A4" w:rsidRPr="00A67A86">
                    <w:rPr>
                      <w:rFonts w:cs="Times New Roman"/>
                      <w:szCs w:val="28"/>
                    </w:rPr>
                    <w:t>корости при маневрах</w:t>
                  </w:r>
                  <w:r w:rsidRPr="00A67A86">
                    <w:rPr>
                      <w:rFonts w:cs="Times New Roman"/>
                      <w:szCs w:val="28"/>
                    </w:rPr>
                    <w:t>.</w:t>
                  </w:r>
                </w:p>
                <w:p w:rsidR="00A67A8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2.</w:t>
                  </w:r>
                  <w:r w:rsidR="00621858" w:rsidRPr="00A67A86">
                    <w:rPr>
                      <w:szCs w:val="28"/>
                    </w:rPr>
                    <w:t xml:space="preserve"> Требования охраны труда при</w:t>
                  </w:r>
                  <w:r w:rsidR="00C648A4" w:rsidRPr="00A67A86">
                    <w:rPr>
                      <w:szCs w:val="28"/>
                    </w:rPr>
                    <w:t xml:space="preserve"> </w:t>
                  </w:r>
                  <w:r w:rsidR="00621858" w:rsidRPr="00A67A86">
                    <w:rPr>
                      <w:szCs w:val="28"/>
                    </w:rPr>
                    <w:t>производстве внутренней уборки вагона</w:t>
                  </w:r>
                  <w:r w:rsidR="00AF2061" w:rsidRPr="00A67A86">
                    <w:rPr>
                      <w:szCs w:val="28"/>
                    </w:rPr>
                    <w:t>.</w:t>
                  </w:r>
                  <w:r w:rsidR="00122EB3" w:rsidRPr="00A67A86">
                    <w:rPr>
                      <w:szCs w:val="28"/>
                    </w:rPr>
                    <w:t xml:space="preserve"> </w:t>
                  </w:r>
                </w:p>
                <w:p w:rsidR="001015D6" w:rsidRPr="00A67A86" w:rsidRDefault="00A67A8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 xml:space="preserve">3. </w:t>
                  </w:r>
                  <w:r w:rsidR="00122EB3" w:rsidRPr="00A67A86">
                    <w:rPr>
                      <w:rFonts w:cs="Times New Roman"/>
                      <w:szCs w:val="28"/>
                    </w:rPr>
                    <w:t>Какие виды дополнительных средств защиты можно применять для защиты человека от действия  электрического тока без исполь</w:t>
                  </w:r>
                  <w:r>
                    <w:rPr>
                      <w:rFonts w:cs="Times New Roman"/>
                      <w:szCs w:val="28"/>
                    </w:rPr>
                    <w:t>зования основных средств защиты.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621858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Особенности обслуживания различных категорий маломобильных пассажиров. Общие рекомендации</w:t>
                  </w:r>
                  <w:r w:rsidR="00D07E70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rFonts w:eastAsia="Times New Roman"/>
                      <w:szCs w:val="28"/>
                      <w:lang w:eastAsia="ru-RU" w:bidi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621858" w:rsidRPr="00A67A86">
                    <w:rPr>
                      <w:rFonts w:eastAsia="Times New Roman"/>
                      <w:szCs w:val="28"/>
                      <w:lang w:eastAsia="ru-RU" w:bidi="ru-RU"/>
                    </w:rPr>
                    <w:t xml:space="preserve"> Изменение условий проезда</w:t>
                  </w:r>
                  <w:r w:rsidR="00C648A4" w:rsidRPr="00A67A86">
                    <w:rPr>
                      <w:rFonts w:eastAsia="Times New Roman"/>
                      <w:szCs w:val="28"/>
                      <w:lang w:eastAsia="ru-RU" w:bidi="ru-RU"/>
                    </w:rPr>
                    <w:t>.</w:t>
                  </w:r>
                </w:p>
                <w:p w:rsidR="00122EB3" w:rsidRPr="00A67A86" w:rsidRDefault="00322DF7" w:rsidP="00122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6</w:t>
                  </w:r>
                  <w:r w:rsidR="00122EB3" w:rsidRPr="00A67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.</w:t>
                  </w:r>
                  <w:r w:rsidR="00122EB3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Центральное люлечное подвешивание, его устройство, назначение. Буксовое подвешивание, его устройство, назначение.</w:t>
                  </w:r>
                </w:p>
                <w:p w:rsidR="00122EB3" w:rsidRPr="00A67A86" w:rsidRDefault="00122EB3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</w:p>
                <w:p w:rsidR="00043A62" w:rsidRPr="00A67A86" w:rsidRDefault="00043A62" w:rsidP="004E54DA">
                  <w:pPr>
                    <w:pStyle w:val="a5"/>
                    <w:ind w:left="0"/>
                    <w:jc w:val="left"/>
                    <w:rPr>
                      <w:rFonts w:ascii="RussianRail A Pro OSF" w:hAnsi="RussianRail A Pro OSF"/>
                      <w:szCs w:val="28"/>
                    </w:rPr>
                  </w:pPr>
                </w:p>
                <w:p w:rsidR="00043A62" w:rsidRPr="00A67A86" w:rsidRDefault="00043A62" w:rsidP="00621858">
                  <w:pPr>
                    <w:pStyle w:val="a5"/>
                    <w:ind w:left="644"/>
                    <w:jc w:val="left"/>
                    <w:rPr>
                      <w:rFonts w:ascii="RussianRail A Pro OSF" w:hAnsi="RussianRail A Pro OSF"/>
                      <w:b/>
                      <w:i/>
                      <w:color w:val="FF0000"/>
                      <w:szCs w:val="28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  <w:tr w:rsidR="00043A62" w:rsidTr="00A67A86">
        <w:trPr>
          <w:trHeight w:val="9048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4E54DA" w:rsidRDefault="00043A62" w:rsidP="00621858">
                  <w:pPr>
                    <w:spacing w:after="0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AA5CB1" w:rsidRDefault="006962E9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12</w:t>
                  </w:r>
                </w:p>
                <w:p w:rsidR="00043A62" w:rsidRPr="004E54DA" w:rsidRDefault="00043A62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15D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1.</w:t>
                  </w:r>
                  <w:r w:rsidRPr="00A67A86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C648A4" w:rsidRPr="00A67A86">
                    <w:rPr>
                      <w:rFonts w:cs="Times New Roman"/>
                      <w:szCs w:val="28"/>
                    </w:rPr>
                    <w:t>Ограждение поезда на двухпутном или многопутном перегоне.</w:t>
                  </w:r>
                </w:p>
                <w:p w:rsidR="00A67A86" w:rsidRPr="00A67A86" w:rsidRDefault="001015D6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A67A86">
                    <w:rPr>
                      <w:szCs w:val="28"/>
                    </w:rPr>
                    <w:t>2.</w:t>
                  </w:r>
                  <w:r w:rsidR="00C648A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Действия проводника по оказанию первой помощи при механических травмах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015D6" w:rsidRPr="00322DF7" w:rsidRDefault="00A67A86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A67A86">
                    <w:rPr>
                      <w:rFonts w:eastAsia="Times New Roman"/>
                      <w:szCs w:val="28"/>
                      <w:lang w:eastAsia="ru-RU"/>
                    </w:rPr>
                    <w:t>3.</w:t>
                  </w:r>
                  <w:r w:rsidR="00122EB3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122EB3" w:rsidRPr="00A67A86">
                    <w:rPr>
                      <w:rFonts w:cs="Times New Roman"/>
                      <w:szCs w:val="28"/>
                    </w:rPr>
                    <w:t>Какие помещени</w:t>
                  </w:r>
                  <w:r w:rsidRPr="00A67A86">
                    <w:rPr>
                      <w:rFonts w:cs="Times New Roman"/>
                      <w:szCs w:val="28"/>
                    </w:rPr>
                    <w:t xml:space="preserve">я относятся к </w:t>
                  </w:r>
                  <w:proofErr w:type="spellStart"/>
                  <w:r w:rsidRPr="00A67A86">
                    <w:rPr>
                      <w:rFonts w:cs="Times New Roman"/>
                      <w:szCs w:val="28"/>
                    </w:rPr>
                    <w:t>электропомещениям</w:t>
                  </w:r>
                  <w:proofErr w:type="spellEnd"/>
                  <w:r w:rsidRPr="00A67A86">
                    <w:rPr>
                      <w:rFonts w:cs="Times New Roman"/>
                      <w:szCs w:val="28"/>
                    </w:rPr>
                    <w:t>.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C648A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Общие требования к готовности вагона 2 класса для посадки пассажиров в пункте формирования/оборота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A67A86" w:rsidRDefault="00322DF7" w:rsidP="004E54DA">
                  <w:pPr>
                    <w:pStyle w:val="a5"/>
                    <w:spacing w:after="120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C648A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В каких случаях пассажир может быть удален из поезда?</w:t>
                  </w:r>
                  <w:r w:rsidR="00676D3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Может ли пассажир восстановить утерянный, испорченный проездной документ (билет), переоформить восстановленный (вследствие утраты) проездной документ (билет)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22EB3" w:rsidRPr="00A67A86" w:rsidRDefault="00322DF7" w:rsidP="00122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122EB3" w:rsidRPr="00A67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22EB3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Система холодного водоснабжения пассажирского вагона, ее назначение, основные элементы, принцип возникновения давления в трубах системы. Система горячего водоснабжения.</w:t>
                  </w:r>
                </w:p>
                <w:p w:rsidR="00D47B59" w:rsidRPr="00676D34" w:rsidRDefault="00D47B59" w:rsidP="004E54DA">
                  <w:pPr>
                    <w:pStyle w:val="a5"/>
                    <w:spacing w:after="120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43A62" w:rsidRDefault="00043A62" w:rsidP="00621858">
            <w:pPr>
              <w:spacing w:after="0"/>
              <w:rPr>
                <w:rFonts w:ascii="RussianRail G Pro" w:hAnsi="RussianRail G Pro"/>
              </w:rPr>
            </w:pPr>
          </w:p>
          <w:p w:rsidR="00A67A86" w:rsidRDefault="00A67A86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  <w:p w:rsidR="00322DF7" w:rsidRDefault="00322DF7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676D34">
        <w:trPr>
          <w:trHeight w:val="5363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4E54DA" w:rsidRDefault="00043A62" w:rsidP="003F6FEC">
                  <w:pPr>
                    <w:spacing w:after="0" w:line="240" w:lineRule="atLeast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3F6FEC" w:rsidRDefault="006962E9" w:rsidP="003F6FE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13</w:t>
                  </w:r>
                </w:p>
                <w:p w:rsidR="00043A62" w:rsidRPr="004E54DA" w:rsidRDefault="00043A62" w:rsidP="004E54DA">
                  <w:pPr>
                    <w:pStyle w:val="a5"/>
                    <w:spacing w:after="0" w:line="240" w:lineRule="atLeast"/>
                    <w:ind w:left="0"/>
                    <w:jc w:val="left"/>
                    <w:rPr>
                      <w:rFonts w:cs="Times New Roman"/>
                      <w:szCs w:val="28"/>
                    </w:rPr>
                  </w:pPr>
                </w:p>
                <w:p w:rsidR="001015D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1.</w:t>
                  </w:r>
                  <w:r w:rsidRPr="00A67A86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676D34" w:rsidRPr="00A67A86">
                    <w:rPr>
                      <w:rFonts w:eastAsia="Times New Roman"/>
                      <w:szCs w:val="28"/>
                      <w:lang w:eastAsia="ru-RU"/>
                    </w:rPr>
                    <w:t>Что такое торможение служебное, экстренное</w:t>
                  </w:r>
                  <w:r w:rsidRPr="00A67A86">
                    <w:rPr>
                      <w:rFonts w:cs="Times New Roman"/>
                      <w:szCs w:val="28"/>
                    </w:rPr>
                    <w:t>.</w:t>
                  </w:r>
                  <w:r w:rsidR="00676D34" w:rsidRPr="00A67A86">
                    <w:rPr>
                      <w:rFonts w:cs="Times New Roman"/>
                      <w:szCs w:val="28"/>
                    </w:rPr>
                    <w:t xml:space="preserve"> Тормозной путь (определение).</w:t>
                  </w:r>
                </w:p>
                <w:p w:rsidR="005266C8" w:rsidRPr="00A67A86" w:rsidRDefault="00322DF7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2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676D3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Действия проводника по оказанию первой помощи при травмах глаз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D47B59" w:rsidRPr="00A67A86" w:rsidRDefault="00322DF7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szCs w:val="28"/>
                      <w:lang w:eastAsia="ru-RU"/>
                    </w:rPr>
                    <w:t>3</w:t>
                  </w:r>
                  <w:r w:rsidR="00A67A86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D47B59" w:rsidRPr="00A67A86">
                    <w:rPr>
                      <w:rFonts w:cs="Times New Roman"/>
                      <w:szCs w:val="28"/>
                    </w:rPr>
                    <w:t>Какие из условий относят помещения к особо</w:t>
                  </w:r>
                  <w:r w:rsidR="005266C8" w:rsidRPr="00A67A86">
                    <w:rPr>
                      <w:rFonts w:cs="Times New Roman"/>
                      <w:szCs w:val="28"/>
                    </w:rPr>
                    <w:t xml:space="preserve"> </w:t>
                  </w:r>
                  <w:r w:rsidR="00D47B59" w:rsidRPr="00A67A86">
                    <w:rPr>
                      <w:rFonts w:cs="Times New Roman"/>
                      <w:szCs w:val="28"/>
                    </w:rPr>
                    <w:t>опасным в отношении опасности пора</w:t>
                  </w:r>
                  <w:r w:rsidR="00A67A86" w:rsidRPr="00A67A86">
                    <w:rPr>
                      <w:rFonts w:cs="Times New Roman"/>
                      <w:szCs w:val="28"/>
                    </w:rPr>
                    <w:t>жения людей электрическим током.</w:t>
                  </w:r>
                  <w:proofErr w:type="gramEnd"/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676D3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Особенности обслуживания пассажиров с нарушением зрения</w:t>
                  </w:r>
                  <w:r w:rsidR="00D4074B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043A62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676D34" w:rsidRPr="00A67A86">
                    <w:rPr>
                      <w:szCs w:val="28"/>
                    </w:rPr>
                    <w:t xml:space="preserve"> Пассажир не прошел электронную регистрацию, не оформил контрольный и посадочный купон к электронному проездному документу (билету) на бланке установленной формы в билетной кассе или через терминал самообслуживания. Подчистки, исправления на билете. Допустимое их количество. Проездной документ, оформленный по ручной технологии</w:t>
                  </w:r>
                  <w:r w:rsidR="00AF2061" w:rsidRPr="00A67A86">
                    <w:rPr>
                      <w:szCs w:val="28"/>
                    </w:rPr>
                    <w:t>.</w:t>
                  </w:r>
                </w:p>
                <w:p w:rsidR="00D47B59" w:rsidRPr="00F23C36" w:rsidRDefault="00322DF7" w:rsidP="00F23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D47B59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23C36" w:rsidRPr="00F23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части пассажирского вагона. Их назначение, описание, устройство. Фрикционный гаситель колебаний (назначение, расположение).</w:t>
                  </w: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</w:tbl>
    <w:p w:rsidR="00043A62" w:rsidRDefault="00043A62" w:rsidP="00043A62">
      <w:pPr>
        <w:rPr>
          <w:rFonts w:ascii="RussianRail A Pro OSF" w:hAnsi="RussianRail A Pro OSF"/>
          <w:sz w:val="24"/>
        </w:rPr>
      </w:pPr>
    </w:p>
    <w:tbl>
      <w:tblPr>
        <w:tblW w:w="11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043A62" w:rsidTr="00BD675F">
        <w:trPr>
          <w:trHeight w:val="7666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043A62" w:rsidTr="00621858">
              <w:trPr>
                <w:trHeight w:val="2122"/>
              </w:trPr>
              <w:tc>
                <w:tcPr>
                  <w:tcW w:w="3135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43A62" w:rsidRPr="0051450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558"/>
              </w:trPr>
              <w:tc>
                <w:tcPr>
                  <w:tcW w:w="11088" w:type="dxa"/>
                </w:tcPr>
                <w:p w:rsidR="00043A62" w:rsidRPr="004E54DA" w:rsidRDefault="00043A62" w:rsidP="00621858">
                  <w:pPr>
                    <w:spacing w:after="0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AA5CB1" w:rsidRDefault="006962E9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14</w:t>
                  </w:r>
                </w:p>
                <w:p w:rsidR="00043A62" w:rsidRPr="004E54DA" w:rsidRDefault="00043A62" w:rsidP="006218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15D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1</w:t>
                  </w:r>
                  <w:r w:rsidRPr="00322DF7">
                    <w:rPr>
                      <w:szCs w:val="28"/>
                    </w:rPr>
                    <w:t>.</w:t>
                  </w:r>
                  <w:r w:rsidRPr="00322DF7">
                    <w:rPr>
                      <w:rFonts w:cs="Times New Roman"/>
                      <w:szCs w:val="28"/>
                    </w:rPr>
                    <w:t xml:space="preserve"> Вагон – определение, основные части пассажирского вагона.</w:t>
                  </w:r>
                </w:p>
                <w:p w:rsidR="00A67A86" w:rsidRPr="00A67A86" w:rsidRDefault="001015D6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A67A86">
                    <w:rPr>
                      <w:szCs w:val="28"/>
                    </w:rPr>
                    <w:t>2.</w:t>
                  </w:r>
                  <w:r w:rsidR="00E3312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Требования охраны труда по окончании работы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D47B59" w:rsidRPr="00A67A86" w:rsidRDefault="00322DF7" w:rsidP="004E54DA">
                  <w:pPr>
                    <w:pStyle w:val="a5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</w:t>
                  </w:r>
                  <w:r w:rsidR="00A67A86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="00D47B59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D47B59" w:rsidRPr="00A67A86">
                    <w:rPr>
                      <w:rFonts w:cs="Times New Roman"/>
                      <w:szCs w:val="28"/>
                    </w:rPr>
                    <w:t>Какие электрозащитные средства не подле</w:t>
                  </w:r>
                  <w:r w:rsidR="00A67A86" w:rsidRPr="00A67A86">
                    <w:rPr>
                      <w:rFonts w:cs="Times New Roman"/>
                      <w:szCs w:val="28"/>
                    </w:rPr>
                    <w:t>жат эксплуатационным испытаниям.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C648A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Общие требования к готовности вагона 1 класса для посадки пассажиров в пункте формирования/оборота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E33124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Перевозка мелких домашних (комнатных) животных, собак и птиц в качестве ручной клади. Условия перевозки животных и птиц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F23C36" w:rsidRPr="00A67A86" w:rsidRDefault="00322DF7" w:rsidP="00F23C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3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D47B59" w:rsidRPr="00F23C36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="00D47B59" w:rsidRPr="00A67A86">
                    <w:rPr>
                      <w:szCs w:val="28"/>
                    </w:rPr>
                    <w:t xml:space="preserve"> </w:t>
                  </w:r>
                  <w:r w:rsidR="00F23C36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отопления пассажирского вагона (водяная), ее назначение, основные элементы, принцип работы. Комбинированный котел отопления, его устройство. Ручной насос, циркуляционный насос. </w:t>
                  </w:r>
                  <w:proofErr w:type="spellStart"/>
                  <w:r w:rsidR="00F23C36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Электроотопление</w:t>
                  </w:r>
                  <w:proofErr w:type="spellEnd"/>
                  <w:r w:rsidR="00F23C36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вагона.</w:t>
                  </w:r>
                </w:p>
                <w:p w:rsidR="00043A62" w:rsidRPr="00D47B59" w:rsidRDefault="00043A62" w:rsidP="00F23C36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</w:p>
              </w:tc>
            </w:tr>
          </w:tbl>
          <w:p w:rsidR="00D47B59" w:rsidRDefault="00D47B59" w:rsidP="00621858">
            <w:pPr>
              <w:spacing w:after="0"/>
              <w:rPr>
                <w:rFonts w:ascii="RussianRail G Pro" w:hAnsi="RussianRail G Pro"/>
              </w:rPr>
            </w:pPr>
          </w:p>
        </w:tc>
      </w:tr>
      <w:tr w:rsidR="00043A62" w:rsidTr="00BD675F">
        <w:trPr>
          <w:trHeight w:val="7632"/>
        </w:trPr>
        <w:tc>
          <w:tcPr>
            <w:tcW w:w="11310" w:type="dxa"/>
          </w:tcPr>
          <w:tbl>
            <w:tblPr>
              <w:tblpPr w:leftFromText="180" w:rightFromText="180" w:vertAnchor="text" w:horzAnchor="margin" w:tblpXSpec="right" w:tblpY="10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043A62" w:rsidTr="00621858">
              <w:trPr>
                <w:trHeight w:val="2122"/>
              </w:trPr>
              <w:tc>
                <w:tcPr>
                  <w:tcW w:w="3141" w:type="dxa"/>
                </w:tcPr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043A62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14502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45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Вагонного участка Архангельск Северного  филиала АО «ФПК» </w:t>
                  </w: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3A62" w:rsidRPr="00CE2418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Б.В. Дюкин </w:t>
                  </w:r>
                </w:p>
                <w:p w:rsidR="00043A62" w:rsidRDefault="00322DF7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«____»__________2020</w:t>
                  </w:r>
                  <w:r w:rsidR="00043A6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43A62" w:rsidRPr="00962A74" w:rsidRDefault="00043A62" w:rsidP="006218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</w:p>
              </w:tc>
            </w:tr>
          </w:tbl>
          <w:p w:rsidR="00043A62" w:rsidRPr="00AB636E" w:rsidRDefault="00043A62" w:rsidP="006218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043A62" w:rsidRPr="00AB636E" w:rsidRDefault="00043A62" w:rsidP="006218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>«ФЕДЕРАЛЬНАЯ ПАССАЖИРСКАЯ КОМПАНИЯ»</w:t>
            </w:r>
          </w:p>
          <w:p w:rsidR="00043A62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Вагонный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3A62" w:rsidRPr="00AB636E" w:rsidRDefault="00043A62" w:rsidP="006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AB6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043A62" w:rsidRPr="00AB636E" w:rsidRDefault="00043A62" w:rsidP="0062185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043A62" w:rsidRPr="00AB636E" w:rsidRDefault="00043A62" w:rsidP="00621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6E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ПРОФЕССИИ «ПРОВОДНИК ПАССАЖИРСКОГО ВАГОНА»</w:t>
            </w:r>
          </w:p>
          <w:p w:rsidR="00043A62" w:rsidRDefault="00043A62" w:rsidP="00621858">
            <w:pPr>
              <w:spacing w:after="0"/>
              <w:jc w:val="center"/>
              <w:rPr>
                <w:rFonts w:ascii="RussianRail A Pro OSF" w:hAnsi="RussianRail A Pro OSF"/>
                <w:b/>
                <w:sz w:val="20"/>
              </w:rPr>
            </w:pPr>
            <w:bookmarkStart w:id="0" w:name="_GoBack"/>
            <w:bookmarkEnd w:id="0"/>
          </w:p>
          <w:tbl>
            <w:tblPr>
              <w:tblW w:w="1108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1088"/>
            </w:tblGrid>
            <w:tr w:rsidR="00043A62" w:rsidTr="00621858">
              <w:trPr>
                <w:trHeight w:val="4700"/>
              </w:trPr>
              <w:tc>
                <w:tcPr>
                  <w:tcW w:w="11088" w:type="dxa"/>
                </w:tcPr>
                <w:p w:rsidR="00043A62" w:rsidRPr="00A67A86" w:rsidRDefault="00043A62" w:rsidP="00621858">
                  <w:pPr>
                    <w:spacing w:after="0"/>
                    <w:ind w:left="3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43A62" w:rsidRPr="00A67A86" w:rsidRDefault="006962E9" w:rsidP="0062185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ЭКЗАМЕНАЦИОННЫЙ БИЛЕТ № 15</w:t>
                  </w:r>
                </w:p>
                <w:p w:rsidR="00043A62" w:rsidRPr="00A67A86" w:rsidRDefault="00043A62" w:rsidP="00621858">
                  <w:pPr>
                    <w:pStyle w:val="a5"/>
                    <w:ind w:left="644"/>
                    <w:jc w:val="left"/>
                    <w:rPr>
                      <w:rFonts w:cs="Times New Roman"/>
                      <w:szCs w:val="28"/>
                    </w:rPr>
                  </w:pPr>
                </w:p>
                <w:p w:rsidR="001015D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 w:val="32"/>
                      <w:szCs w:val="32"/>
                    </w:rPr>
                    <w:t>1.</w:t>
                  </w:r>
                  <w:r w:rsidRPr="00A67A86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  <w:r w:rsidR="00BD675F" w:rsidRPr="00A67A86">
                    <w:rPr>
                      <w:rFonts w:eastAsia="Times New Roman"/>
                      <w:szCs w:val="28"/>
                      <w:lang w:eastAsia="ru-RU"/>
                    </w:rPr>
                    <w:t>Номинальный размер ширины колеи между внутренними гранями головок рельсов</w:t>
                  </w:r>
                  <w:r w:rsidRPr="00A67A86">
                    <w:rPr>
                      <w:rFonts w:cs="Times New Roman"/>
                      <w:b/>
                      <w:szCs w:val="28"/>
                    </w:rPr>
                    <w:t>.</w:t>
                  </w:r>
                </w:p>
                <w:p w:rsidR="00A67A86" w:rsidRPr="00A67A86" w:rsidRDefault="001015D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2.</w:t>
                  </w:r>
                  <w:r w:rsidR="00BD675F" w:rsidRPr="00A67A86">
                    <w:rPr>
                      <w:szCs w:val="28"/>
                    </w:rPr>
                    <w:t xml:space="preserve"> Действия проводника по оказанию первой помощи при </w:t>
                  </w:r>
                  <w:proofErr w:type="spellStart"/>
                  <w:r w:rsidR="00BD675F" w:rsidRPr="00A67A86">
                    <w:rPr>
                      <w:szCs w:val="28"/>
                    </w:rPr>
                    <w:t>электротравмах</w:t>
                  </w:r>
                  <w:proofErr w:type="spellEnd"/>
                  <w:r w:rsidR="00AF2061" w:rsidRPr="00A67A86">
                    <w:rPr>
                      <w:szCs w:val="28"/>
                    </w:rPr>
                    <w:t>.</w:t>
                  </w:r>
                </w:p>
                <w:p w:rsidR="001015D6" w:rsidRPr="00A67A86" w:rsidRDefault="00A67A86" w:rsidP="004E54DA">
                  <w:pPr>
                    <w:pStyle w:val="a5"/>
                    <w:ind w:left="0"/>
                    <w:rPr>
                      <w:szCs w:val="28"/>
                    </w:rPr>
                  </w:pPr>
                  <w:r w:rsidRPr="00A67A86">
                    <w:rPr>
                      <w:szCs w:val="28"/>
                    </w:rPr>
                    <w:t>3.</w:t>
                  </w:r>
                  <w:r w:rsidR="00D47B59" w:rsidRPr="00A67A86">
                    <w:rPr>
                      <w:szCs w:val="28"/>
                    </w:rPr>
                    <w:t xml:space="preserve"> </w:t>
                  </w:r>
                  <w:r w:rsidR="00D47B59" w:rsidRPr="00A67A86">
                    <w:rPr>
                      <w:rFonts w:cs="Times New Roman"/>
                      <w:szCs w:val="28"/>
                    </w:rPr>
                    <w:t>К какому виду средств защиты относятся запрещающие плакаты безопасности?</w:t>
                  </w:r>
                </w:p>
                <w:p w:rsidR="001015D6" w:rsidRPr="00A67A86" w:rsidRDefault="00322DF7" w:rsidP="004E54DA">
                  <w:pPr>
                    <w:pStyle w:val="a5"/>
                    <w:spacing w:after="120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BD67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СТО ФПК 1.05.006.2015 Особенности обслуживания пассажиров с затруднениями речи</w:t>
                  </w:r>
                  <w:r w:rsidR="00AF2061" w:rsidRPr="00A67A86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  <w:p w:rsidR="001015D6" w:rsidRPr="00A67A86" w:rsidRDefault="00322DF7" w:rsidP="00D47B59">
                  <w:pPr>
                    <w:pStyle w:val="a5"/>
                    <w:spacing w:after="0"/>
                    <w:ind w:left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>5</w:t>
                  </w:r>
                  <w:r w:rsidR="001015D6" w:rsidRPr="00A67A86">
                    <w:rPr>
                      <w:szCs w:val="28"/>
                    </w:rPr>
                    <w:t>.</w:t>
                  </w:r>
                  <w:r w:rsidR="00BD675F" w:rsidRPr="00A67A86">
                    <w:rPr>
                      <w:rFonts w:eastAsia="Times New Roman"/>
                      <w:szCs w:val="28"/>
                      <w:lang w:eastAsia="ru-RU"/>
                    </w:rPr>
                    <w:t xml:space="preserve"> Что относится к документам, удостоверяющим личность?</w:t>
                  </w:r>
                </w:p>
                <w:p w:rsidR="00043A62" w:rsidRPr="00A67A86" w:rsidRDefault="00322DF7" w:rsidP="00D47B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D47B59" w:rsidRPr="00A67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D47B59" w:rsidRPr="00A67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Приборы безопасности: КТСМ, УКСПС, УКНГ (назначение, устройство, принцип действия, размещение, уровни тревоги).</w:t>
                  </w:r>
                </w:p>
              </w:tc>
            </w:tr>
          </w:tbl>
          <w:p w:rsidR="00043A62" w:rsidRDefault="00043A62" w:rsidP="00621858">
            <w:pPr>
              <w:spacing w:after="0"/>
              <w:jc w:val="center"/>
              <w:rPr>
                <w:rFonts w:ascii="RussianRail G Pro" w:hAnsi="RussianRail G Pro"/>
              </w:rPr>
            </w:pPr>
          </w:p>
        </w:tc>
      </w:tr>
    </w:tbl>
    <w:p w:rsidR="00043A62" w:rsidRDefault="00043A62" w:rsidP="00AB3B7B">
      <w:pPr>
        <w:rPr>
          <w:rFonts w:ascii="RussianRail A Pro OSF" w:hAnsi="RussianRail A Pro OSF"/>
          <w:sz w:val="24"/>
        </w:rPr>
      </w:pPr>
    </w:p>
    <w:sectPr w:rsidR="00043A62" w:rsidSect="008E2AE9">
      <w:pgSz w:w="11906" w:h="16838"/>
      <w:pgMar w:top="340" w:right="720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86" w:rsidRDefault="00405686" w:rsidP="00F44512">
      <w:pPr>
        <w:spacing w:after="0" w:line="240" w:lineRule="auto"/>
      </w:pPr>
      <w:r>
        <w:separator/>
      </w:r>
    </w:p>
  </w:endnote>
  <w:endnote w:type="continuationSeparator" w:id="0">
    <w:p w:rsidR="00405686" w:rsidRDefault="00405686" w:rsidP="00F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">
    <w:altName w:val="Microsoft YaHei"/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RussianRail A Pro OSF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A Pro">
    <w:altName w:val="Century"/>
    <w:panose1 w:val="0200050506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86" w:rsidRDefault="00405686" w:rsidP="00F44512">
      <w:pPr>
        <w:spacing w:after="0" w:line="240" w:lineRule="auto"/>
      </w:pPr>
      <w:r>
        <w:separator/>
      </w:r>
    </w:p>
  </w:footnote>
  <w:footnote w:type="continuationSeparator" w:id="0">
    <w:p w:rsidR="00405686" w:rsidRDefault="00405686" w:rsidP="00F4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AB8"/>
    <w:multiLevelType w:val="hybridMultilevel"/>
    <w:tmpl w:val="4B72B4A2"/>
    <w:lvl w:ilvl="0" w:tplc="02DAC72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0F4"/>
    <w:multiLevelType w:val="hybridMultilevel"/>
    <w:tmpl w:val="5F7EC48E"/>
    <w:lvl w:ilvl="0" w:tplc="C73E22C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1E9"/>
    <w:multiLevelType w:val="hybridMultilevel"/>
    <w:tmpl w:val="7ADCEEB8"/>
    <w:lvl w:ilvl="0" w:tplc="8C6C8D7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173C3"/>
    <w:multiLevelType w:val="hybridMultilevel"/>
    <w:tmpl w:val="79FACD78"/>
    <w:lvl w:ilvl="0" w:tplc="EE7222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B7EC6"/>
    <w:multiLevelType w:val="hybridMultilevel"/>
    <w:tmpl w:val="B99ACCA0"/>
    <w:lvl w:ilvl="0" w:tplc="0BAC0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07C4"/>
    <w:multiLevelType w:val="hybridMultilevel"/>
    <w:tmpl w:val="4A6EB58A"/>
    <w:lvl w:ilvl="0" w:tplc="824AD844">
      <w:start w:val="5"/>
      <w:numFmt w:val="decimal"/>
      <w:lvlText w:val="%1."/>
      <w:lvlJc w:val="left"/>
      <w:pPr>
        <w:ind w:left="42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315"/>
    <w:rsid w:val="00014398"/>
    <w:rsid w:val="0003533F"/>
    <w:rsid w:val="000410DD"/>
    <w:rsid w:val="00043A62"/>
    <w:rsid w:val="00045CE1"/>
    <w:rsid w:val="00062B7D"/>
    <w:rsid w:val="00064E96"/>
    <w:rsid w:val="00065A25"/>
    <w:rsid w:val="000671EE"/>
    <w:rsid w:val="0007286F"/>
    <w:rsid w:val="0007765B"/>
    <w:rsid w:val="00080BB8"/>
    <w:rsid w:val="00081749"/>
    <w:rsid w:val="00084398"/>
    <w:rsid w:val="000A0ECE"/>
    <w:rsid w:val="000D57A4"/>
    <w:rsid w:val="000D74B2"/>
    <w:rsid w:val="000E28BE"/>
    <w:rsid w:val="001015D6"/>
    <w:rsid w:val="00112533"/>
    <w:rsid w:val="00113982"/>
    <w:rsid w:val="001145FB"/>
    <w:rsid w:val="00122EB3"/>
    <w:rsid w:val="0012588D"/>
    <w:rsid w:val="001261BC"/>
    <w:rsid w:val="00126441"/>
    <w:rsid w:val="00151AFF"/>
    <w:rsid w:val="00163CA0"/>
    <w:rsid w:val="0016455F"/>
    <w:rsid w:val="0016595E"/>
    <w:rsid w:val="00166F19"/>
    <w:rsid w:val="001B7F6B"/>
    <w:rsid w:val="001C0CDC"/>
    <w:rsid w:val="001D1F6A"/>
    <w:rsid w:val="0020496B"/>
    <w:rsid w:val="002054DD"/>
    <w:rsid w:val="00216D46"/>
    <w:rsid w:val="0021726E"/>
    <w:rsid w:val="002338FE"/>
    <w:rsid w:val="00253DCE"/>
    <w:rsid w:val="00261373"/>
    <w:rsid w:val="00264A54"/>
    <w:rsid w:val="00270947"/>
    <w:rsid w:val="00275A73"/>
    <w:rsid w:val="00295D83"/>
    <w:rsid w:val="002C5A79"/>
    <w:rsid w:val="002C5AEC"/>
    <w:rsid w:val="002D4AFB"/>
    <w:rsid w:val="00311D13"/>
    <w:rsid w:val="0032109B"/>
    <w:rsid w:val="00322DF7"/>
    <w:rsid w:val="0032350A"/>
    <w:rsid w:val="00325FF1"/>
    <w:rsid w:val="00326F5D"/>
    <w:rsid w:val="0033455F"/>
    <w:rsid w:val="00342DD6"/>
    <w:rsid w:val="0034568D"/>
    <w:rsid w:val="00351D4F"/>
    <w:rsid w:val="00363993"/>
    <w:rsid w:val="00376CC5"/>
    <w:rsid w:val="0038488D"/>
    <w:rsid w:val="00385D92"/>
    <w:rsid w:val="00394E72"/>
    <w:rsid w:val="003A17B3"/>
    <w:rsid w:val="003C398F"/>
    <w:rsid w:val="003C7728"/>
    <w:rsid w:val="003D366E"/>
    <w:rsid w:val="003E5F83"/>
    <w:rsid w:val="003F4635"/>
    <w:rsid w:val="003F6FEC"/>
    <w:rsid w:val="00405686"/>
    <w:rsid w:val="00412AD5"/>
    <w:rsid w:val="004136C3"/>
    <w:rsid w:val="004155EB"/>
    <w:rsid w:val="004171C2"/>
    <w:rsid w:val="00417280"/>
    <w:rsid w:val="00433FFC"/>
    <w:rsid w:val="004417C1"/>
    <w:rsid w:val="00452C4B"/>
    <w:rsid w:val="0049213E"/>
    <w:rsid w:val="004B333E"/>
    <w:rsid w:val="004B7C23"/>
    <w:rsid w:val="004D3A7A"/>
    <w:rsid w:val="004D7A94"/>
    <w:rsid w:val="004E4E75"/>
    <w:rsid w:val="004E54DA"/>
    <w:rsid w:val="004F059E"/>
    <w:rsid w:val="004F6880"/>
    <w:rsid w:val="005074A0"/>
    <w:rsid w:val="00514502"/>
    <w:rsid w:val="00516FE0"/>
    <w:rsid w:val="00520502"/>
    <w:rsid w:val="005266C8"/>
    <w:rsid w:val="00542C30"/>
    <w:rsid w:val="00542D2B"/>
    <w:rsid w:val="00544D76"/>
    <w:rsid w:val="00545328"/>
    <w:rsid w:val="005743FC"/>
    <w:rsid w:val="00580174"/>
    <w:rsid w:val="00583EBE"/>
    <w:rsid w:val="005B0916"/>
    <w:rsid w:val="005F4D5B"/>
    <w:rsid w:val="0061060F"/>
    <w:rsid w:val="006140AB"/>
    <w:rsid w:val="00616ECC"/>
    <w:rsid w:val="00621858"/>
    <w:rsid w:val="00623565"/>
    <w:rsid w:val="00640909"/>
    <w:rsid w:val="00640C3A"/>
    <w:rsid w:val="00670197"/>
    <w:rsid w:val="00676D34"/>
    <w:rsid w:val="006962E9"/>
    <w:rsid w:val="006B45B2"/>
    <w:rsid w:val="006C5A6C"/>
    <w:rsid w:val="006D2C33"/>
    <w:rsid w:val="006D6944"/>
    <w:rsid w:val="00715493"/>
    <w:rsid w:val="00722756"/>
    <w:rsid w:val="007249CE"/>
    <w:rsid w:val="007347E4"/>
    <w:rsid w:val="007462A3"/>
    <w:rsid w:val="007464ED"/>
    <w:rsid w:val="007473FF"/>
    <w:rsid w:val="007939C1"/>
    <w:rsid w:val="007941C8"/>
    <w:rsid w:val="007A0B17"/>
    <w:rsid w:val="007A70CA"/>
    <w:rsid w:val="007C6A45"/>
    <w:rsid w:val="007C7933"/>
    <w:rsid w:val="007D261B"/>
    <w:rsid w:val="007D4F3D"/>
    <w:rsid w:val="007F620A"/>
    <w:rsid w:val="00813A63"/>
    <w:rsid w:val="00815501"/>
    <w:rsid w:val="00822D1D"/>
    <w:rsid w:val="008312EA"/>
    <w:rsid w:val="00832E9B"/>
    <w:rsid w:val="00833939"/>
    <w:rsid w:val="00841F55"/>
    <w:rsid w:val="00853D2D"/>
    <w:rsid w:val="008551EF"/>
    <w:rsid w:val="008627E1"/>
    <w:rsid w:val="00863F33"/>
    <w:rsid w:val="008679D8"/>
    <w:rsid w:val="00872585"/>
    <w:rsid w:val="00875B65"/>
    <w:rsid w:val="008867F8"/>
    <w:rsid w:val="00891134"/>
    <w:rsid w:val="0089317D"/>
    <w:rsid w:val="00893677"/>
    <w:rsid w:val="0089667C"/>
    <w:rsid w:val="008A1E2B"/>
    <w:rsid w:val="008A287D"/>
    <w:rsid w:val="008A4DC9"/>
    <w:rsid w:val="008A6B61"/>
    <w:rsid w:val="008D06BD"/>
    <w:rsid w:val="008D4A24"/>
    <w:rsid w:val="008E1343"/>
    <w:rsid w:val="008E2AE9"/>
    <w:rsid w:val="008E7BDD"/>
    <w:rsid w:val="009171A2"/>
    <w:rsid w:val="0092174D"/>
    <w:rsid w:val="00927C3A"/>
    <w:rsid w:val="00927CAA"/>
    <w:rsid w:val="00944F17"/>
    <w:rsid w:val="00944F50"/>
    <w:rsid w:val="0094532A"/>
    <w:rsid w:val="00954240"/>
    <w:rsid w:val="00955D42"/>
    <w:rsid w:val="00962A74"/>
    <w:rsid w:val="00966C95"/>
    <w:rsid w:val="00971749"/>
    <w:rsid w:val="009741D0"/>
    <w:rsid w:val="00977745"/>
    <w:rsid w:val="00986A49"/>
    <w:rsid w:val="009C7D14"/>
    <w:rsid w:val="009F4635"/>
    <w:rsid w:val="00A03A31"/>
    <w:rsid w:val="00A33972"/>
    <w:rsid w:val="00A5405F"/>
    <w:rsid w:val="00A60B61"/>
    <w:rsid w:val="00A65A9C"/>
    <w:rsid w:val="00A67A86"/>
    <w:rsid w:val="00A83697"/>
    <w:rsid w:val="00A84CA1"/>
    <w:rsid w:val="00AA16CA"/>
    <w:rsid w:val="00AA5CB1"/>
    <w:rsid w:val="00AB148E"/>
    <w:rsid w:val="00AB2F86"/>
    <w:rsid w:val="00AB3B7B"/>
    <w:rsid w:val="00AB636E"/>
    <w:rsid w:val="00AB6DA5"/>
    <w:rsid w:val="00AC54A5"/>
    <w:rsid w:val="00AD2AED"/>
    <w:rsid w:val="00AD5CFD"/>
    <w:rsid w:val="00AF2061"/>
    <w:rsid w:val="00AF3F00"/>
    <w:rsid w:val="00AF4C2A"/>
    <w:rsid w:val="00B117F4"/>
    <w:rsid w:val="00B121EF"/>
    <w:rsid w:val="00B1375A"/>
    <w:rsid w:val="00B15D21"/>
    <w:rsid w:val="00B200ED"/>
    <w:rsid w:val="00B20EF7"/>
    <w:rsid w:val="00B27DF8"/>
    <w:rsid w:val="00B343E8"/>
    <w:rsid w:val="00B362D6"/>
    <w:rsid w:val="00B37DA3"/>
    <w:rsid w:val="00B43B87"/>
    <w:rsid w:val="00B4756F"/>
    <w:rsid w:val="00B538B0"/>
    <w:rsid w:val="00B60817"/>
    <w:rsid w:val="00B747C1"/>
    <w:rsid w:val="00B96B3D"/>
    <w:rsid w:val="00BB0AA1"/>
    <w:rsid w:val="00BB7A5F"/>
    <w:rsid w:val="00BD192F"/>
    <w:rsid w:val="00BD4A33"/>
    <w:rsid w:val="00BD675F"/>
    <w:rsid w:val="00BE7DB2"/>
    <w:rsid w:val="00BF556E"/>
    <w:rsid w:val="00C000E5"/>
    <w:rsid w:val="00C11B8C"/>
    <w:rsid w:val="00C15299"/>
    <w:rsid w:val="00C35249"/>
    <w:rsid w:val="00C428AA"/>
    <w:rsid w:val="00C53760"/>
    <w:rsid w:val="00C648A4"/>
    <w:rsid w:val="00CA080C"/>
    <w:rsid w:val="00CA39D3"/>
    <w:rsid w:val="00CB66F0"/>
    <w:rsid w:val="00CC0A39"/>
    <w:rsid w:val="00CD1F9E"/>
    <w:rsid w:val="00CD6635"/>
    <w:rsid w:val="00CE6174"/>
    <w:rsid w:val="00CF0E7A"/>
    <w:rsid w:val="00CF4292"/>
    <w:rsid w:val="00D044B0"/>
    <w:rsid w:val="00D06FA5"/>
    <w:rsid w:val="00D07E70"/>
    <w:rsid w:val="00D32FDA"/>
    <w:rsid w:val="00D33C28"/>
    <w:rsid w:val="00D357DF"/>
    <w:rsid w:val="00D35A6C"/>
    <w:rsid w:val="00D36F1D"/>
    <w:rsid w:val="00D4074B"/>
    <w:rsid w:val="00D47B59"/>
    <w:rsid w:val="00D5594E"/>
    <w:rsid w:val="00D64213"/>
    <w:rsid w:val="00D6787A"/>
    <w:rsid w:val="00D75480"/>
    <w:rsid w:val="00D75688"/>
    <w:rsid w:val="00D812AD"/>
    <w:rsid w:val="00D83315"/>
    <w:rsid w:val="00D87EE5"/>
    <w:rsid w:val="00D917DE"/>
    <w:rsid w:val="00DA1C8F"/>
    <w:rsid w:val="00DB3887"/>
    <w:rsid w:val="00DB5126"/>
    <w:rsid w:val="00DC1125"/>
    <w:rsid w:val="00DC481A"/>
    <w:rsid w:val="00DE26F2"/>
    <w:rsid w:val="00DE5F48"/>
    <w:rsid w:val="00DF2284"/>
    <w:rsid w:val="00DF4708"/>
    <w:rsid w:val="00E03CB9"/>
    <w:rsid w:val="00E311E1"/>
    <w:rsid w:val="00E325C1"/>
    <w:rsid w:val="00E32EF9"/>
    <w:rsid w:val="00E33124"/>
    <w:rsid w:val="00E338D4"/>
    <w:rsid w:val="00E4112A"/>
    <w:rsid w:val="00E41A5F"/>
    <w:rsid w:val="00E43FBA"/>
    <w:rsid w:val="00E4501D"/>
    <w:rsid w:val="00E61AD0"/>
    <w:rsid w:val="00E92287"/>
    <w:rsid w:val="00E92BE8"/>
    <w:rsid w:val="00EB40BD"/>
    <w:rsid w:val="00EC1977"/>
    <w:rsid w:val="00EC4C80"/>
    <w:rsid w:val="00EE48DE"/>
    <w:rsid w:val="00EE70F1"/>
    <w:rsid w:val="00F07F86"/>
    <w:rsid w:val="00F23C36"/>
    <w:rsid w:val="00F23D46"/>
    <w:rsid w:val="00F43E5E"/>
    <w:rsid w:val="00F44512"/>
    <w:rsid w:val="00F765E4"/>
    <w:rsid w:val="00F855B6"/>
    <w:rsid w:val="00F864F0"/>
    <w:rsid w:val="00F90A34"/>
    <w:rsid w:val="00F9549E"/>
    <w:rsid w:val="00F95F16"/>
    <w:rsid w:val="00F97E02"/>
    <w:rsid w:val="00FA1CA2"/>
    <w:rsid w:val="00FA573C"/>
    <w:rsid w:val="00FB5AB5"/>
    <w:rsid w:val="00FD13FE"/>
    <w:rsid w:val="00FD20DE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3FF"/>
    <w:pPr>
      <w:spacing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F4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512"/>
  </w:style>
  <w:style w:type="paragraph" w:styleId="a8">
    <w:name w:val="footer"/>
    <w:basedOn w:val="a"/>
    <w:link w:val="a9"/>
    <w:uiPriority w:val="99"/>
    <w:unhideWhenUsed/>
    <w:rsid w:val="00F4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6919-800A-4DCC-87A6-FE7AA85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Сафошкин Леонид Валерьевич</dc:creator>
  <cp:lastModifiedBy>Кокина Наталья Николаевна</cp:lastModifiedBy>
  <cp:revision>24</cp:revision>
  <cp:lastPrinted>2019-03-10T14:40:00Z</cp:lastPrinted>
  <dcterms:created xsi:type="dcterms:W3CDTF">2019-02-26T10:59:00Z</dcterms:created>
  <dcterms:modified xsi:type="dcterms:W3CDTF">2020-04-06T07:11:00Z</dcterms:modified>
</cp:coreProperties>
</file>